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000"/>
    <w:p w:rsidR="00AC58FF" w:rsidRPr="00674D86" w:rsidRDefault="00AC58FF" w:rsidP="00AC58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44.35pt" o:ole="">
            <v:imagedata r:id="rId7" o:title=""/>
          </v:shape>
          <o:OLEObject Type="Embed" ProgID="PBrush" ShapeID="_x0000_i1025" DrawAspect="Content" ObjectID="_1512396282" r:id="rId8"/>
        </w:object>
      </w:r>
    </w:p>
    <w:p w:rsidR="00AC58FF" w:rsidRPr="00674D86" w:rsidRDefault="00AC58FF" w:rsidP="00AC58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58FF" w:rsidRPr="00342456" w:rsidRDefault="00AC58FF" w:rsidP="00AC58FF">
      <w:pPr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34245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Я</w:t>
      </w:r>
      <w:r w:rsidRPr="0034245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ЛЕНИНСКОГО СЕЛЬСКОГО ПО</w:t>
      </w:r>
      <w:r w:rsidRPr="0034245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СЕЛЕНИЯ УСТЬ-ЛАБИНСКОГО РАЙОНА</w:t>
      </w:r>
    </w:p>
    <w:p w:rsidR="00AC58FF" w:rsidRPr="00342456" w:rsidRDefault="00AC58FF" w:rsidP="00AC58F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2456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AC58FF" w:rsidRPr="00342456" w:rsidRDefault="00AC58FF" w:rsidP="00AC58FF">
      <w:pPr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C58FF" w:rsidRPr="00342456" w:rsidRDefault="00AC58FF" w:rsidP="00AC58FF">
      <w:pPr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C58FF" w:rsidRPr="00342456" w:rsidRDefault="00AC58FF" w:rsidP="00AC58FF">
      <w:pPr>
        <w:rPr>
          <w:rFonts w:ascii="Times New Roman" w:hAnsi="Times New Roman"/>
          <w:color w:val="000000"/>
          <w:spacing w:val="-1"/>
          <w:sz w:val="28"/>
          <w:szCs w:val="28"/>
        </w:rPr>
      </w:pP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 xml:space="preserve">от </w:t>
      </w:r>
      <w:r w:rsidR="00B8580E">
        <w:rPr>
          <w:rFonts w:ascii="Times New Roman" w:hAnsi="Times New Roman"/>
          <w:color w:val="000000"/>
          <w:spacing w:val="-1"/>
          <w:sz w:val="28"/>
          <w:szCs w:val="28"/>
        </w:rPr>
        <w:t>21.12.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2015</w:t>
      </w: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>г.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№ </w:t>
      </w:r>
      <w:r w:rsidR="00B8580E">
        <w:rPr>
          <w:rFonts w:ascii="Times New Roman" w:hAnsi="Times New Roman"/>
          <w:color w:val="000000"/>
          <w:spacing w:val="-1"/>
          <w:sz w:val="28"/>
          <w:szCs w:val="28"/>
        </w:rPr>
        <w:t>122</w:t>
      </w:r>
    </w:p>
    <w:p w:rsidR="00AC58FF" w:rsidRPr="00342456" w:rsidRDefault="00AC58FF" w:rsidP="00AC58FF">
      <w:pPr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C58FF" w:rsidRPr="00AC58FF" w:rsidRDefault="00AC58FF" w:rsidP="00AC58FF">
      <w:pPr>
        <w:jc w:val="center"/>
        <w:rPr>
          <w:rFonts w:ascii="Times New Roman" w:hAnsi="Times New Roman"/>
          <w:color w:val="000000"/>
          <w:spacing w:val="-1"/>
        </w:rPr>
      </w:pPr>
      <w:r w:rsidRPr="00AC58FF">
        <w:rPr>
          <w:rFonts w:ascii="Times New Roman" w:hAnsi="Times New Roman"/>
          <w:color w:val="000000"/>
          <w:spacing w:val="-1"/>
        </w:rPr>
        <w:t>хутор Безлесный</w:t>
      </w:r>
    </w:p>
    <w:p w:rsidR="00C74138" w:rsidRPr="00610A81" w:rsidRDefault="00C74138" w:rsidP="00C74138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C74138" w:rsidRPr="00610A81" w:rsidRDefault="00C74138" w:rsidP="00C74138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610A81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Pr="00610A81">
        <w:rPr>
          <w:rFonts w:ascii="Times New Roman" w:hAnsi="Times New Roman" w:cs="Times New Roman"/>
          <w:b/>
          <w:sz w:val="28"/>
          <w:szCs w:val="28"/>
        </w:rPr>
        <w:t>По переводу земель или земельных участков в составе таких земель из одной категории в другую</w:t>
      </w:r>
      <w:r w:rsidRPr="00610A81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»</w:t>
      </w:r>
    </w:p>
    <w:p w:rsidR="00C74138" w:rsidRPr="00610A81" w:rsidRDefault="00C74138" w:rsidP="00C7413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0A81" w:rsidRDefault="00C74138" w:rsidP="00C74138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AC58FF">
        <w:rPr>
          <w:rFonts w:ascii="Times New Roman" w:hAnsi="Times New Roman" w:cs="Times New Roman"/>
          <w:sz w:val="28"/>
          <w:szCs w:val="28"/>
        </w:rPr>
        <w:t>13 июля 2012 года №47</w:t>
      </w:r>
      <w:r w:rsidRPr="00610A81">
        <w:rPr>
          <w:rFonts w:ascii="Times New Roman" w:hAnsi="Times New Roman" w:cs="Times New Roman"/>
          <w:sz w:val="28"/>
          <w:szCs w:val="28"/>
        </w:rPr>
        <w:t xml:space="preserve"> «</w:t>
      </w:r>
      <w:r w:rsidRPr="00610A81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610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0A81">
        <w:rPr>
          <w:rFonts w:ascii="Times New Roman" w:hAnsi="Times New Roman" w:cs="Times New Roman"/>
          <w:sz w:val="28"/>
          <w:szCs w:val="28"/>
        </w:rPr>
        <w:t>Порядка разработки и утверждения административных регламентов исполнения муниципальных функций и предоставления муниципальных услуг, разработанных структурными подразделениями адми</w:t>
      </w:r>
      <w:r w:rsidR="003606DD" w:rsidRPr="00610A81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3606DD" w:rsidRPr="00610A8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10A81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и подведомственными им учреждениями», </w:t>
      </w:r>
    </w:p>
    <w:p w:rsidR="00C74138" w:rsidRPr="00610A81" w:rsidRDefault="00C74138" w:rsidP="00610A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74138" w:rsidRPr="00610A81" w:rsidRDefault="00C74138" w:rsidP="00C74138">
      <w:pPr>
        <w:ind w:firstLine="840"/>
        <w:outlineLvl w:val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«по переводу земель или земельных участков в составе таких земель из одной категории в другую», согласно приложению.</w:t>
      </w:r>
    </w:p>
    <w:p w:rsidR="00C74138" w:rsidRPr="00610A81" w:rsidRDefault="00C74138" w:rsidP="00C74138">
      <w:pPr>
        <w:ind w:firstLine="840"/>
        <w:outlineLvl w:val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2. </w:t>
      </w:r>
      <w:r w:rsidR="00610A81" w:rsidRPr="00610A8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610A81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AC58FF">
        <w:rPr>
          <w:rFonts w:ascii="Times New Roman" w:hAnsi="Times New Roman" w:cs="Times New Roman"/>
          <w:sz w:val="28"/>
          <w:szCs w:val="28"/>
        </w:rPr>
        <w:t>Пулека</w:t>
      </w:r>
      <w:r w:rsidR="00610A81" w:rsidRPr="00610A81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610A81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C74138" w:rsidRPr="00610A81" w:rsidRDefault="00C74138" w:rsidP="00C74138">
      <w:pPr>
        <w:ind w:firstLine="840"/>
        <w:outlineLvl w:val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главу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Е.</w:t>
      </w:r>
      <w:r w:rsidR="00AC58FF">
        <w:rPr>
          <w:rFonts w:ascii="Times New Roman" w:hAnsi="Times New Roman" w:cs="Times New Roman"/>
          <w:sz w:val="28"/>
          <w:szCs w:val="28"/>
        </w:rPr>
        <w:t>И. Гришина</w:t>
      </w:r>
      <w:r w:rsidRPr="00610A81">
        <w:rPr>
          <w:rFonts w:ascii="Times New Roman" w:hAnsi="Times New Roman" w:cs="Times New Roman"/>
          <w:sz w:val="28"/>
          <w:szCs w:val="28"/>
        </w:rPr>
        <w:t>.</w:t>
      </w:r>
    </w:p>
    <w:p w:rsidR="00C74138" w:rsidRPr="00610A81" w:rsidRDefault="00C74138" w:rsidP="00C74138">
      <w:pPr>
        <w:ind w:firstLine="840"/>
        <w:outlineLvl w:val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4. </w:t>
      </w:r>
      <w:r w:rsidR="00610A81" w:rsidRPr="00CB1EB1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обнародования</w:t>
      </w:r>
      <w:r w:rsidRPr="00610A81">
        <w:rPr>
          <w:rFonts w:ascii="Times New Roman" w:hAnsi="Times New Roman" w:cs="Times New Roman"/>
          <w:sz w:val="28"/>
          <w:szCs w:val="28"/>
        </w:rPr>
        <w:t>.</w:t>
      </w:r>
    </w:p>
    <w:p w:rsidR="00C74138" w:rsidRPr="00610A81" w:rsidRDefault="00C74138" w:rsidP="00C74138">
      <w:pPr>
        <w:rPr>
          <w:rFonts w:ascii="Times New Roman" w:hAnsi="Times New Roman" w:cs="Times New Roman"/>
          <w:sz w:val="28"/>
          <w:szCs w:val="28"/>
        </w:rPr>
      </w:pPr>
    </w:p>
    <w:p w:rsidR="00AC58FF" w:rsidRDefault="00C74138" w:rsidP="00610A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Pr="00610A8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74138" w:rsidRDefault="00C74138" w:rsidP="00610A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поселения</w:t>
      </w:r>
      <w:r w:rsidR="00AC58FF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AC58FF">
        <w:rPr>
          <w:rFonts w:ascii="Times New Roman" w:hAnsi="Times New Roman" w:cs="Times New Roman"/>
          <w:sz w:val="28"/>
          <w:szCs w:val="28"/>
        </w:rPr>
        <w:tab/>
      </w:r>
      <w:r w:rsidR="00AC58FF">
        <w:rPr>
          <w:rFonts w:ascii="Times New Roman" w:hAnsi="Times New Roman" w:cs="Times New Roman"/>
          <w:sz w:val="28"/>
          <w:szCs w:val="28"/>
        </w:rPr>
        <w:tab/>
      </w:r>
      <w:r w:rsidR="00AC58FF">
        <w:rPr>
          <w:rFonts w:ascii="Times New Roman" w:hAnsi="Times New Roman" w:cs="Times New Roman"/>
          <w:sz w:val="28"/>
          <w:szCs w:val="28"/>
        </w:rPr>
        <w:tab/>
      </w:r>
      <w:r w:rsidR="00AC58FF">
        <w:rPr>
          <w:rFonts w:ascii="Times New Roman" w:hAnsi="Times New Roman" w:cs="Times New Roman"/>
          <w:sz w:val="28"/>
          <w:szCs w:val="28"/>
        </w:rPr>
        <w:tab/>
      </w:r>
      <w:r w:rsidR="00AC58FF">
        <w:rPr>
          <w:rFonts w:ascii="Times New Roman" w:hAnsi="Times New Roman" w:cs="Times New Roman"/>
          <w:sz w:val="28"/>
          <w:szCs w:val="28"/>
        </w:rPr>
        <w:tab/>
      </w:r>
      <w:r w:rsidR="00AC58FF">
        <w:rPr>
          <w:rFonts w:ascii="Times New Roman" w:hAnsi="Times New Roman" w:cs="Times New Roman"/>
          <w:sz w:val="28"/>
          <w:szCs w:val="28"/>
        </w:rPr>
        <w:tab/>
        <w:t>Е.И. Гришин</w:t>
      </w:r>
    </w:p>
    <w:p w:rsidR="00B8580E" w:rsidRPr="00610A81" w:rsidRDefault="00B8580E" w:rsidP="00610A81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AC58FF" w:rsidRDefault="00AC58FF" w:rsidP="00C74138">
      <w:pPr>
        <w:pStyle w:val="HTM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74138" w:rsidRPr="00610A81" w:rsidRDefault="00C74138" w:rsidP="00C74138">
      <w:pPr>
        <w:pStyle w:val="HTML"/>
        <w:jc w:val="right"/>
        <w:outlineLvl w:val="0"/>
        <w:rPr>
          <w:rFonts w:ascii="Times New Roman" w:hAnsi="Times New Roman"/>
          <w:sz w:val="28"/>
          <w:szCs w:val="28"/>
        </w:rPr>
      </w:pPr>
      <w:r w:rsidRPr="00610A8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74138" w:rsidRPr="00610A81" w:rsidRDefault="00C74138" w:rsidP="00C74138">
      <w:pPr>
        <w:pStyle w:val="HTML"/>
        <w:jc w:val="right"/>
        <w:outlineLvl w:val="0"/>
        <w:rPr>
          <w:rFonts w:ascii="Times New Roman" w:hAnsi="Times New Roman"/>
          <w:sz w:val="28"/>
          <w:szCs w:val="28"/>
        </w:rPr>
      </w:pPr>
      <w:r w:rsidRPr="00610A8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74138" w:rsidRPr="00610A81" w:rsidRDefault="00AC58FF" w:rsidP="00C74138">
      <w:pPr>
        <w:pStyle w:val="HTM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</w:t>
      </w:r>
      <w:r w:rsidR="00C74138" w:rsidRPr="00610A8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74138" w:rsidRPr="00610A81" w:rsidRDefault="00C74138" w:rsidP="00C74138">
      <w:pPr>
        <w:pStyle w:val="HTML"/>
        <w:jc w:val="right"/>
        <w:outlineLvl w:val="0"/>
        <w:rPr>
          <w:rFonts w:ascii="Times New Roman" w:hAnsi="Times New Roman"/>
          <w:sz w:val="28"/>
          <w:szCs w:val="28"/>
        </w:rPr>
      </w:pPr>
      <w:r w:rsidRPr="00610A81">
        <w:rPr>
          <w:rFonts w:ascii="Times New Roman" w:hAnsi="Times New Roman"/>
          <w:sz w:val="28"/>
          <w:szCs w:val="28"/>
        </w:rPr>
        <w:t>Усть-Лабинского района</w:t>
      </w:r>
    </w:p>
    <w:p w:rsidR="00C74138" w:rsidRPr="00610A81" w:rsidRDefault="00610A81" w:rsidP="00C74138">
      <w:pPr>
        <w:pStyle w:val="HTM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8580E">
        <w:rPr>
          <w:rFonts w:ascii="Times New Roman" w:hAnsi="Times New Roman"/>
          <w:sz w:val="28"/>
          <w:szCs w:val="28"/>
        </w:rPr>
        <w:t>21.12.</w:t>
      </w:r>
      <w:r>
        <w:rPr>
          <w:rFonts w:ascii="Times New Roman" w:hAnsi="Times New Roman"/>
          <w:sz w:val="28"/>
          <w:szCs w:val="28"/>
        </w:rPr>
        <w:t>2015г. №</w:t>
      </w:r>
      <w:r w:rsidR="00AC58FF">
        <w:rPr>
          <w:rFonts w:ascii="Times New Roman" w:hAnsi="Times New Roman"/>
          <w:sz w:val="28"/>
          <w:szCs w:val="28"/>
        </w:rPr>
        <w:t xml:space="preserve"> </w:t>
      </w:r>
      <w:r w:rsidR="00B8580E">
        <w:rPr>
          <w:rFonts w:ascii="Times New Roman" w:hAnsi="Times New Roman"/>
          <w:sz w:val="28"/>
          <w:szCs w:val="28"/>
        </w:rPr>
        <w:t>122</w:t>
      </w:r>
    </w:p>
    <w:p w:rsidR="00C74138" w:rsidRPr="00610A81" w:rsidRDefault="00C74138" w:rsidP="00C74138">
      <w:pPr>
        <w:pStyle w:val="HTML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74138" w:rsidRPr="00610A81" w:rsidRDefault="00C74138" w:rsidP="00C74138">
      <w:pPr>
        <w:pStyle w:val="a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74138" w:rsidRPr="00610A81" w:rsidRDefault="00C74138" w:rsidP="00C74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A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администрацией </w:t>
      </w:r>
      <w:r w:rsidR="00AC58FF">
        <w:rPr>
          <w:rFonts w:ascii="Times New Roman" w:hAnsi="Times New Roman" w:cs="Times New Roman"/>
          <w:b/>
          <w:sz w:val="28"/>
          <w:szCs w:val="28"/>
        </w:rPr>
        <w:t>Ленинского</w:t>
      </w:r>
      <w:r w:rsidRPr="00610A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 муниципальной услуги «По переводу земель или земельных участков в составе таких земель из одной категории в другую»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A8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610A81">
        <w:rPr>
          <w:rFonts w:ascii="Times New Roman" w:hAnsi="Times New Roman" w:cs="Times New Roman"/>
          <w:sz w:val="28"/>
          <w:szCs w:val="28"/>
        </w:rPr>
        <w:t>1.1. Предмет регулирования.</w:t>
      </w:r>
    </w:p>
    <w:bookmarkEnd w:id="1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74138" w:rsidRPr="00610A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C74138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муниципальной услуги по переводу земель или земельных участков в составе таких земель из одной категории в другую (далее - Регламент) разработан в целях реализации прав землепользователей по переводу земель или земельных участков в составе таких земель из одной категории в другую, соблюдения требован</w:t>
      </w:r>
      <w:r w:rsidR="00C74138" w:rsidRPr="00610A81">
        <w:rPr>
          <w:rFonts w:ascii="Times New Roman" w:hAnsi="Times New Roman" w:cs="Times New Roman"/>
          <w:sz w:val="28"/>
          <w:szCs w:val="28"/>
        </w:rPr>
        <w:t>ий антико</w:t>
      </w:r>
      <w:r w:rsidRPr="00610A81">
        <w:rPr>
          <w:rFonts w:ascii="Times New Roman" w:hAnsi="Times New Roman" w:cs="Times New Roman"/>
          <w:sz w:val="28"/>
          <w:szCs w:val="28"/>
        </w:rPr>
        <w:t>р</w:t>
      </w:r>
      <w:r w:rsidR="00C74138" w:rsidRPr="00610A81">
        <w:rPr>
          <w:rFonts w:ascii="Times New Roman" w:hAnsi="Times New Roman" w:cs="Times New Roman"/>
          <w:sz w:val="28"/>
          <w:szCs w:val="28"/>
        </w:rPr>
        <w:t>р</w:t>
      </w:r>
      <w:r w:rsidRPr="00610A81">
        <w:rPr>
          <w:rFonts w:ascii="Times New Roman" w:hAnsi="Times New Roman" w:cs="Times New Roman"/>
          <w:sz w:val="28"/>
          <w:szCs w:val="28"/>
        </w:rPr>
        <w:t>упционного законодательства, и определяет порядок, сроки и последовательность действий (административных процедур) при подготовке необходимых для выдачи документов.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2" w:name="sub_102"/>
      <w:r w:rsidRPr="00610A81">
        <w:rPr>
          <w:rFonts w:ascii="Times New Roman" w:hAnsi="Times New Roman" w:cs="Times New Roman"/>
          <w:sz w:val="28"/>
          <w:szCs w:val="28"/>
        </w:rPr>
        <w:t>1.2. Круг заявителей.</w:t>
      </w:r>
    </w:p>
    <w:bookmarkEnd w:id="2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Заявителями выступают физические и юридические лица (включая индивидуальных предпринимателей), заинтересованные в переводе земель или земельных участков в составе таких земель из одной категории в другую, находящихся в муниципальной или частной собственности, а также государственная собственность, на которые не разграничена, за исключением земель сельскохозяйственного назначения, или земельных участков в составе таких земель.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От имени физических лиц ходатайства о предоставлении муниципальной услуги могут подавать представители, действующие в силу полномочий, основанных на доверенности.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От имени юридических лиц ходатайства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</w:t>
      </w:r>
    </w:p>
    <w:p w:rsidR="00C74138" w:rsidRPr="00610A81" w:rsidRDefault="004462D9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103"/>
      <w:r w:rsidRPr="00610A81">
        <w:rPr>
          <w:rFonts w:ascii="Times New Roman" w:hAnsi="Times New Roman" w:cs="Times New Roman"/>
          <w:sz w:val="28"/>
          <w:szCs w:val="28"/>
        </w:rPr>
        <w:t xml:space="preserve">1.3. </w:t>
      </w:r>
      <w:bookmarkEnd w:id="3"/>
      <w:r w:rsidR="00C74138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об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="00C74138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района:</w:t>
      </w:r>
    </w:p>
    <w:tbl>
      <w:tblPr>
        <w:tblW w:w="10035" w:type="dxa"/>
        <w:tblCellSpacing w:w="15" w:type="dxa"/>
        <w:tblInd w:w="-11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2208"/>
        <w:gridCol w:w="2402"/>
        <w:gridCol w:w="2827"/>
        <w:gridCol w:w="2097"/>
      </w:tblGrid>
      <w:tr w:rsidR="003606DD" w:rsidRPr="00610A81" w:rsidTr="00C74138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42"/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Pr="0061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организации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График </w:t>
            </w:r>
            <w:r w:rsidRPr="0061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Юридический адрес организации, </w:t>
            </w:r>
            <w:r w:rsidRPr="0061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Адреса электронной </w:t>
            </w:r>
            <w:r w:rsidRPr="0061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почты и сайта</w:t>
            </w:r>
          </w:p>
        </w:tc>
      </w:tr>
      <w:tr w:rsidR="003606DD" w:rsidRPr="00B8580E" w:rsidTr="00C74138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C58FF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</w:t>
            </w:r>
          </w:p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с 8-00 до 16.12 час.</w:t>
            </w:r>
          </w:p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перерыв с 12-00 до 13-00</w:t>
            </w:r>
          </w:p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выходной:</w:t>
            </w:r>
          </w:p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3523</w:t>
            </w:r>
            <w:r w:rsidR="00DE4E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Краснодарский край, </w:t>
            </w:r>
          </w:p>
          <w:p w:rsidR="00C74138" w:rsidRPr="00610A81" w:rsidRDefault="00C74138" w:rsidP="00DE4E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Усть-Лабинский район, </w:t>
            </w:r>
            <w:r w:rsidR="00DE4E5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4E58">
              <w:rPr>
                <w:rFonts w:ascii="Times New Roman" w:hAnsi="Times New Roman" w:cs="Times New Roman"/>
                <w:sz w:val="28"/>
                <w:szCs w:val="28"/>
              </w:rPr>
              <w:t>Безлесный, ул. Красная 64</w:t>
            </w: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 xml:space="preserve"> тел. </w:t>
            </w:r>
            <w:r w:rsidR="00DE4E5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-1-</w:t>
            </w:r>
            <w:r w:rsidR="00DE4E5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-mail: </w:t>
            </w:r>
            <w:r w:rsidR="00DE4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adminleninsk</w:t>
            </w:r>
            <w:r w:rsidRPr="0061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  <w:p w:rsidR="00C74138" w:rsidRPr="00DE4E58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DE4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9" w:history="1">
              <w:r w:rsidR="00B143BD" w:rsidRPr="000C5D2D">
                <w:rPr>
                  <w:rStyle w:val="affff0"/>
                  <w:rFonts w:ascii="Times New Roman" w:hAnsi="Times New Roman" w:cs="Times New Roman"/>
                  <w:sz w:val="28"/>
                  <w:szCs w:val="28"/>
                  <w:lang w:val="en-US"/>
                </w:rPr>
                <w:t>www.leninskoesp.ru</w:t>
              </w:r>
            </w:hyperlink>
          </w:p>
          <w:p w:rsidR="00C74138" w:rsidRPr="00DE4E58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74138" w:rsidRPr="00DE4E58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bookmarkStart w:id="5" w:name="sub_143"/>
      <w:bookmarkEnd w:id="4"/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Сведения о муниципальном бюджетном учреждении «Многофункциональный центр по предоставлению государственных и муниципальных услуг населению Усть-Лабинского района» - далее МФЦ </w:t>
      </w:r>
      <w:bookmarkEnd w:id="5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расположено по адресу: г. Усть-Лабинск, ул. Ленина, 43, телефоны: 8 (86135) 5-13-05, 5-01-37, в соответствии со следующим графиком: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понедельник с 08.00 до 20.00, 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вторник - пятница – с 08.00 до 18.00, </w:t>
      </w:r>
    </w:p>
    <w:p w:rsidR="00C74138" w:rsidRPr="00610A81" w:rsidRDefault="003606DD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суббота с </w:t>
      </w:r>
      <w:r w:rsidR="00C74138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08.00 до 16.00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воскресенье – выходной день.</w:t>
      </w:r>
    </w:p>
    <w:p w:rsidR="00C74138" w:rsidRPr="00610A81" w:rsidRDefault="00E477FC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sub_16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1.5</w:t>
      </w:r>
      <w:r w:rsidR="00C74138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 и способы информирования о предоставлении муниципальной услуги.</w:t>
      </w:r>
    </w:p>
    <w:bookmarkEnd w:id="6"/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заявителями консультаций по вопросам предоставления муниципальной услуги осуществляется следующими способами: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sub_161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1) в письменной форме на основании письменного обращения заявителя в администрацию или МФЦ.</w:t>
      </w:r>
    </w:p>
    <w:bookmarkEnd w:id="7"/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Консультации в письменной форме предоставляются специалистами на основании письменного запроса </w:t>
      </w:r>
      <w:r w:rsidR="003606DD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в течение 30 рабочих 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дней после получения этого запроса;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sub_162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в устной форме по телефону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</w:t>
      </w:r>
      <w:r w:rsidR="003606DD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оселения Усть-Лабинского района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: 8 (86135)34-1-45 и МФЦ: 8 (86135) 5-13-05, 5-01-37.</w:t>
      </w:r>
    </w:p>
    <w:bookmarkEnd w:id="8"/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При консультировании по телефону специалист администрации МФЦ 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sub_163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в устной форме при личном обращении в </w:t>
      </w:r>
      <w:bookmarkStart w:id="10" w:name="sub_164"/>
      <w:bookmarkEnd w:id="9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4) в письменной форме при устном обращении заявителя в МФЦ;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sub_165"/>
      <w:bookmarkEnd w:id="10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в форме электронного документа по адресу электронной почты, 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указанному в обращении.</w:t>
      </w:r>
    </w:p>
    <w:bookmarkEnd w:id="11"/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заявителей в целях консультирования осуществляется в администрации и в МФЦ в соответствии с графиком их работы.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Консультации предоставляются по вопросам: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перечня документов, необходимых для предоставления услуги, комплектности и достаточности представленных документов;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источника получения документов, необходимых для предоставления услуги (с указанием органа, организации и их местонахождения);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времени приема и выдачи документов;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сроков предоставления услуги;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Все консультации являются бесплатными.</w:t>
      </w:r>
    </w:p>
    <w:p w:rsidR="00C74138" w:rsidRPr="00610A81" w:rsidRDefault="00E477FC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sub_17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1.6</w:t>
      </w:r>
      <w:r w:rsidR="00C74138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Порядок, форма и место размещения информации о предоставлении муниципальной услуги.</w:t>
      </w:r>
    </w:p>
    <w:bookmarkEnd w:id="12"/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предоставлении муниципальной услуги: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sub_171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1) в электронной форме:</w:t>
      </w:r>
    </w:p>
    <w:bookmarkEnd w:id="13"/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в информационно-телекоммуникационной сети Интернет (</w:t>
      </w:r>
      <w:hyperlink r:id="rId10" w:history="1">
        <w:r w:rsidR="00B143BD" w:rsidRPr="000C5D2D">
          <w:rPr>
            <w:rStyle w:val="affff0"/>
            <w:rFonts w:ascii="Times New Roman" w:eastAsia="Calibri" w:hAnsi="Times New Roman" w:cs="Times New Roman"/>
            <w:sz w:val="28"/>
            <w:szCs w:val="28"/>
            <w:lang w:eastAsia="en-US"/>
          </w:rPr>
          <w:t>www.</w:t>
        </w:r>
        <w:r w:rsidR="00B143BD" w:rsidRPr="000C5D2D">
          <w:rPr>
            <w:rStyle w:val="affff0"/>
            <w:rFonts w:ascii="Times New Roman" w:eastAsia="Calibri" w:hAnsi="Times New Roman" w:cs="Times New Roman"/>
            <w:sz w:val="28"/>
            <w:szCs w:val="28"/>
            <w:lang w:val="en-US" w:eastAsia="en-US"/>
          </w:rPr>
          <w:t>leninsko</w:t>
        </w:r>
        <w:r w:rsidR="00B143BD" w:rsidRPr="000C5D2D">
          <w:rPr>
            <w:rStyle w:val="affff0"/>
            <w:rFonts w:ascii="Times New Roman" w:eastAsia="Calibri" w:hAnsi="Times New Roman" w:cs="Times New Roman"/>
            <w:sz w:val="28"/>
            <w:szCs w:val="28"/>
            <w:lang w:eastAsia="en-US"/>
          </w:rPr>
          <w:t>esp.ru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Едином портале государственных и муниципальных услуг (функций): </w:t>
      </w:r>
      <w:hyperlink r:id="rId11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www.gosuslugi.ru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на портале государственных и муниципальных услуг Краснодарского края (</w:t>
      </w:r>
      <w:hyperlink r:id="rId12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http://pgu.krasnodar.ru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4" w:name="sub_172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2) на бумажном носителе - на информационных стендах в местах ожидания приема заявителей.</w:t>
      </w:r>
    </w:p>
    <w:bookmarkEnd w:id="14"/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Размещение информации производится в соответствии с требованиями, установленными законодательством Российской Федерации.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О предоставлении муниципальной услуги размещается следующая информация: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порядок предоставления муниципальной услуги;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почтовый адрес, адрес </w:t>
      </w:r>
      <w:hyperlink r:id="rId13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официального сайта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Интернет, контактные телефоны, часы работы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административный регламент;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нормативные правовые акты, регулирующие предоставление муниципальной услуги;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порядок получения заявителем разъяснений (консультаций);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форма заявления, необходимая для предоставления услуги;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основания отказа в предоставлении муниципальной услуги;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порядок обжалования решений, действий (бездействия)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должностных лиц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ответственных за предоставление муниципальной услуги.</w:t>
      </w:r>
    </w:p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6B3433" w:rsidRPr="00610A81" w:rsidRDefault="004462D9">
      <w:pPr>
        <w:pStyle w:val="1"/>
        <w:rPr>
          <w:rFonts w:ascii="Times New Roman" w:hAnsi="Times New Roman"/>
          <w:sz w:val="28"/>
          <w:szCs w:val="28"/>
        </w:rPr>
      </w:pPr>
      <w:bookmarkStart w:id="15" w:name="sub_200"/>
      <w:r w:rsidRPr="00610A81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bookmarkEnd w:id="15"/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410"/>
        <w:gridCol w:w="6259"/>
      </w:tblGrid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 (далее - муниципальная услуга)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муниципальную услугу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Органом, предоставляющим услугу, является </w:t>
            </w:r>
            <w:r w:rsidR="00E477FC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отдел администрации </w:t>
            </w:r>
            <w:r w:rsidR="00AC58FF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E477FC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В предоставлении муниципальной услуги участвуют также Федеральная налоговая служба (ФНС России), Федеральная служба государственной регистрации, кадастра и картографии (Росреестр).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утвержденный перечень услуг, которые являются необходимыми и обязательными для предоставления муниципальных услуг.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Описание результата предоставления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муниципальной услуги является: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1) при принятии решения о предоставлении муниципальной услуги выдача (направление) заявителю постановления администрации </w:t>
            </w:r>
            <w:r w:rsidR="00AC58FF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E477FC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 переводе земель или земельных участков в составе таких земель из одной категории в другую;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2) при принятии решения об отказе в предоставлении муниципальной услуги выдача (направление) заявителю письма администрации </w:t>
            </w:r>
            <w:r w:rsidR="00AC58FF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E477FC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предоставлении муниципальной услуги.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Максимальный срок предоставления муниципальной услуги, срок выдачи (направления) документов, являющихся результатом предоставлением му</w:t>
            </w:r>
            <w:r w:rsidR="00407F4C" w:rsidRPr="008973EB">
              <w:rPr>
                <w:rFonts w:ascii="Times New Roman" w:hAnsi="Times New Roman" w:cs="Times New Roman"/>
                <w:sz w:val="28"/>
                <w:szCs w:val="28"/>
              </w:rPr>
              <w:t>ниципальной услуги, в течение 60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со дня регистрации ходатайства.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Правовые основания для предоставления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8861E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Земельный кодекс</w:t>
              </w:r>
            </w:hyperlink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25 октября 2001 года N 136-ФЗ (Собрание законодательства Российской Федерации от 29 октября 2001 года N 44 ст. 4147);</w:t>
            </w:r>
          </w:p>
          <w:p w:rsidR="006B3433" w:rsidRPr="008973EB" w:rsidRDefault="008861E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от 25 октября 2001 года N 137-ФЗ "О введении в действие Земельного кодекса Российской Федерации" (Собрание законодательства Российской Федерации от 29 октября 2001 года N 44 ст. 4148);</w:t>
            </w:r>
          </w:p>
          <w:p w:rsidR="006B3433" w:rsidRPr="008973EB" w:rsidRDefault="008861E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от 21 декабря 2004 года N 172-ФЗ "О переводе земель или земельных участков из одной категории земель в другую" (Собрание законодательства Российской Федерации от 27 декабря 2004 г. N 52 (часть I) ст. 5276);</w:t>
            </w:r>
          </w:p>
          <w:p w:rsidR="006B3433" w:rsidRPr="008973EB" w:rsidRDefault="008861E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N 210-ФЗ "Об организации предоставления государственных и муниципальных услуг" ("Российская газета" от 30 июля 2010 года N 168);</w:t>
            </w:r>
          </w:p>
          <w:p w:rsidR="006B3433" w:rsidRPr="008973EB" w:rsidRDefault="008861E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от 24 июля 2007 года N 221-ФЗ "О государственном кадастре недвижимости" (Собрание законодательства Российской Федерации от 30 июля 2007 года N 31 ст. 4017);</w:t>
            </w:r>
          </w:p>
          <w:p w:rsidR="006B3433" w:rsidRPr="008973EB" w:rsidRDefault="008861E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от 23 ноября 1995 года N 174-ФЗ "Об экологической экспертизе" (Собрание законодательства Российской Федерации от 27 ноября 1995 года N 48 ст. 4556);</w:t>
            </w:r>
          </w:p>
          <w:p w:rsidR="006B3433" w:rsidRPr="008973EB" w:rsidRDefault="008861E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Закон</w:t>
              </w:r>
            </w:hyperlink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5 ноября 2002 года N 532-КЗ "Об основах регулирования земельных отношений в Краснодарском крае" ("Кубанские новости" от 14 ноября 2002 года N 240).</w:t>
            </w:r>
          </w:p>
        </w:tc>
      </w:tr>
      <w:tr w:rsidR="003606DD" w:rsidRPr="00610A81" w:rsidTr="00B82076">
        <w:trPr>
          <w:trHeight w:val="6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26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  <w:bookmarkEnd w:id="1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1) Ходатайство о переводе земельного участка из одной категории в другую (</w:t>
            </w:r>
            <w:hyperlink w:anchor="sub_1100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приложение N 1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Регламенту);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2) Копия документа, удостоверяющего личность заявителя;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3) Документ, удостоверяющий права (полномочия) представителя юридического лица, если с ходатайством обращается представитель заявителя (заявителей);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4) Документы, удостоверяющие (устанавливающие) право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</w:t>
            </w:r>
            <w:hyperlink r:id="rId21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ЕГРП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5) Документы на объекты недвижимости, если право на такие объекты в соответствии с законодательством Российской Федерации признается возникшим независимо от его регистрации в </w:t>
            </w:r>
            <w:hyperlink r:id="rId22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ЕГРП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6) Согласие правообладателя земельного участка на перевод земельного участка из состава земель одной категории в другую.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Форму ходатайства о предоставлении услуги для заполнения можно получить: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- на официальном сайте </w:t>
            </w:r>
            <w:r w:rsidR="00AC58FF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E477FC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hyperlink r:id="rId23" w:history="1">
              <w:r w:rsidR="00B82076" w:rsidRPr="000C5D2D">
                <w:rPr>
                  <w:rStyle w:val="affff0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www.</w:t>
              </w:r>
              <w:r w:rsidR="00B82076" w:rsidRPr="000C5D2D">
                <w:rPr>
                  <w:rStyle w:val="affff0"/>
                  <w:rFonts w:ascii="Times New Roman" w:eastAsia="Calibri" w:hAnsi="Times New Roman" w:cs="Times New Roman"/>
                  <w:sz w:val="28"/>
                  <w:szCs w:val="28"/>
                  <w:lang w:val="en-US" w:eastAsia="en-US"/>
                </w:rPr>
                <w:t>leninskoesp</w:t>
              </w:r>
              <w:r w:rsidR="00B82076" w:rsidRPr="000C5D2D">
                <w:rPr>
                  <w:rStyle w:val="affff0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.ru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- на Едином портале государственных и муниципальных услуг </w:t>
            </w:r>
            <w:hyperlink r:id="rId24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www.gosuslugi.ru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портале государственных и муниципальных услуг Краснодарского края </w:t>
            </w:r>
            <w:hyperlink r:id="rId25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pgu.krasnodar.ru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- в МФЦ или в Отделе.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При подаче ходатайства в электронном виде, ходатайство и прилагаемые к нему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личного обращения в отдел или МФЦ заявитель либо его представитель при подаче ходатайства должен предъявить паспорт или иной 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удостоверяющий его личность.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представления заявителем документов, предусмотренных </w:t>
            </w:r>
            <w:hyperlink r:id="rId26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частью 6 статьи 7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июля 2010 года N 210-ФЗ "Об организации предоставления государственных и муниципальных услуг", их копирование или сканирование осуществляется работником МФЦ, после чего оригиналы возвращаются заявителю одновременно с распиской в приеме документов.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При обращении за предоставлением муниципальной услуги в Отдел, заявитель представляет указанные документы и их копии, после чего оригиналы возвращаются заявителю одновременно с распиской в приеме документов.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Заявителю не может быть отказано в приеме дополнительных документов, при наличии намерения их сдать.</w:t>
            </w:r>
          </w:p>
        </w:tc>
      </w:tr>
      <w:tr w:rsidR="00B82076" w:rsidRPr="00610A81" w:rsidTr="00B82076">
        <w:trPr>
          <w:trHeight w:val="6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6" w:rsidRPr="008973EB" w:rsidRDefault="00B82076" w:rsidP="00AD24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27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  <w:bookmarkEnd w:id="1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1) Выписка из </w:t>
            </w:r>
            <w:hyperlink r:id="rId27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Единого государственного реестра прав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на недвижимое имущество и сделок с ним, содержащая общедоступные сведения о зарегистрированных правах на объекты недвижимости и земельный участок;</w:t>
            </w:r>
          </w:p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28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Кадастровый паспорт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участка;</w:t>
            </w:r>
          </w:p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3) Выписка из </w:t>
            </w:r>
            <w:hyperlink r:id="rId29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Единого государственного реестра юридических лиц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4) Выписка из </w:t>
            </w:r>
            <w:hyperlink r:id="rId30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Единого государственного реестра индивидуальных предпринимателей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5) Заключение Государственной экологической экспертизы в случае, если ее проведение предусмотрено федеральными законами.</w:t>
            </w:r>
          </w:p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Если заявителем по собственной инициативе вышеперечисленные документы не представлены, в соответствии с </w:t>
            </w:r>
            <w:hyperlink r:id="rId31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N 210-ФЗ "Об организации предоставления государственных и муниципальных услуг" Отдел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крае.</w:t>
            </w:r>
          </w:p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Документы, перечисленные в настоящем пункте, могут быть представлены заявителем самостоятельно.</w:t>
            </w:r>
          </w:p>
        </w:tc>
      </w:tr>
      <w:tr w:rsidR="00B82076" w:rsidRPr="00610A81" w:rsidTr="00B82076">
        <w:trPr>
          <w:trHeight w:val="6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6" w:rsidRPr="008973EB" w:rsidRDefault="00B82076" w:rsidP="00AD24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28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  <w:bookmarkEnd w:id="1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которые запрещается требовать от заявителя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Запрещается требовать от заявителя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настоящей муниципальной услуги; 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      </w:r>
          </w:p>
        </w:tc>
      </w:tr>
      <w:tr w:rsidR="00B82076" w:rsidRPr="00610A81" w:rsidTr="00B82076">
        <w:trPr>
          <w:trHeight w:val="6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6" w:rsidRPr="008973EB" w:rsidRDefault="00B82076" w:rsidP="00AD24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29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  <w:bookmarkEnd w:id="1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Основаниями для отказа в приеме документов, необходимых для предоставления муниципальной услуги являются следующие случаи:</w:t>
            </w:r>
          </w:p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обращение за предоставлением муниципальной услуги с предоставлением документов, имеющих серьезные повреждения, наличие которых не позволяет однозначно истолковать их содержание.</w:t>
            </w:r>
          </w:p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 наличии оснований для отказа в приеме документов заявителя устно информирует специалист, ответственный за прием документов. В случае если заявитель, после устного предупреждения о наличии вышеуказанных оснований для отказа в приеме документов для предоставления муниципальной услуги, настаивает на приеме документов, специалист принимает ходатайство с прилагаемыми документами, отразив в расписке о наличии одного или нескольких вышеуказанных оснований.</w:t>
            </w:r>
          </w:p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Отказ в приеме документов не препятствует повторному обращению после устранения причины, послужившей основанием для отказа.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210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  <w:bookmarkEnd w:id="2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Основания для приостановления предоставления муниципальной услуги отсутствуют.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Основаниями для принятия решения об отказе в предоставлении муниципальной услуги являются следующие случаи: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наличие в документах, предоставленных заявителем, недостоверных сведений, или несоответствие их требованиям законодательства;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обращение за предоставлением муниципальной услуги лица, не обладающего правом на получение муниципальной услуги, и (или) не уполномоченного на обращение с ходатайством о переводе земель или земельных участков в составе таких земель из одной категории в другую;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на основании письменного обращения заявителя об отказе в предоставлении муниципальной услуги;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в соответствии с федеральными законами ограничения перевода земель или 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 в составе таких земель из одной категории в другую либо запрета на такой перевод;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одного или нескольких документов, обязанность по предоставлению которых, в соответствии с </w:t>
            </w:r>
            <w:hyperlink w:anchor="sub_26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пунктом 2.6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регламента, возложена на заявителя.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211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  <w:bookmarkEnd w:id="2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Необходимой и обязательной услугой для предоставления муниципальной услуги являются услуги: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по выдаче документа, подтверждающего право действовать в интересах заинтересованного лица.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212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  <w:bookmarkEnd w:id="2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размер и основания взимания муниципальной пошлины или 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иной платы, взимаемой за предоставление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осуществляется на безвозмездной основе.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услуг, которые являются необходимыми и обязательными для предоставления муниципальной услуги, осуществляется на безвозмездной основе, если иное не установлено законодательством Российской Федерации, Краснодарского края.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15 минут.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Срок и порядок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При поступлении ходатайства с пакетом документов в ходе личного приема заявителя, его регистрация осуществляется должностным лицом, ответственным за прием и регистрацию документов, в день приема. При поступлении ходатайства с пакетом документов путем почтовой связи или в электронном виде, его регистрация осуществляется в день поступления. Максимальный срок регистрации запроса заявителя о предоставлении муниципальной услуги составляет один рабочий день.</w:t>
            </w:r>
          </w:p>
        </w:tc>
      </w:tr>
      <w:tr w:rsidR="003606DD" w:rsidRPr="00610A81" w:rsidTr="003606DD">
        <w:trPr>
          <w:trHeight w:val="12585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606DD" w:rsidRPr="008973EB" w:rsidRDefault="003606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Места ожидания приема заявителей должны соответствовать санитарным правилам и нормам, необходимым мерам безопасности и обеспечивать: комфортное расположение заявителя и должностного лица, возможность и удобство оформления заявителем своего письменного обращения, телефонную связь, возможность копирования документов, доступ к основным нормативным правовым актам, регламентирующим предоставление Отделом и МФЦ муниципальной услуги, наличие канцелярских принадлежностей.</w:t>
            </w:r>
          </w:p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Рабочее место должностного лица Отдела и МФЦ, ответственного в соответствии с должностным регламентом за организацию приема заявителей по вопросам предоставления муниципальной услуги, оборудуется компьютером и оргтехникой, позволяющими организовать предоставление услуги в полном объеме.</w:t>
            </w:r>
          </w:p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Место ожидания приема заявителей оборудуется стульями, столами, обеспечивается канцелярскими принадлежностями, бумагой для написания обращений.</w:t>
            </w:r>
          </w:p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Места для ожидания и проведения приема заявителей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      </w:r>
          </w:p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в помещении Отдела и МФЦ для ожидания и приема заявителей, а также на </w:t>
            </w:r>
            <w:hyperlink r:id="rId32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Едином портале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33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официальном сайте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Администрации.</w:t>
            </w:r>
          </w:p>
          <w:p w:rsidR="003606DD" w:rsidRPr="008973EB" w:rsidRDefault="003606DD" w:rsidP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На стендах Отдела и МФЦ размещаются 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06DD" w:rsidRPr="008973EB" w:rsidRDefault="003606DD" w:rsidP="003606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6DD" w:rsidRPr="008973EB" w:rsidRDefault="003606DD" w:rsidP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DD" w:rsidRPr="008973EB" w:rsidRDefault="003606DD" w:rsidP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информационные материалы: порядок обращения граждан в Отдел и МФЦ за получением муниципальной услуги, перечень документов, необходимых для получения муниципальной услуги, примерная форма 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ходатайства на предоставление муниципальной услуги и образцы его заполнения, информация об Отделе и МФЦ с указанием почтового адреса, справочных телефонов, номера факса, адреса электронной почты, адреса сайта в сети "Интернет" и режима работы. Регламент размещается для ознакомления всех желающих на </w:t>
            </w:r>
            <w:hyperlink r:id="rId34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официальном сайте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а также на </w:t>
            </w:r>
            <w:hyperlink r:id="rId35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Едином портале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и качества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1) получение муниципальной услуги своевременно и в соответствии со стандартом предоставления услуги;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информационных телекоммуникационных технологий;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3) соблюдение сроков приема и рассмотрения документов;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4) соблюдение срока получения результата муниципальной услуги;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5) отсутствие обоснованных жалоб на нарушение Административного регламента, совершенных сотрудниками Администрации;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6) качество предоставления муниципальной услуги характеризуется отсутствием жалоб заявителей на: наличие очередей при приеме и получении документов, нарушение сроков предоставления услуги, некомпетентность и неисполнительность должностных лиц и муниципальных служащих, участвовавших в предоставлении муниципальной услуги, безосновательный отказ в приеме документов и в предоставлении муниципальной услуги, нарушение прав и законных интересов граждан и юридических лиц;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7) взаимодействие заявителя со специалистами Отдела осуществляется при личном обращении заявителя: для подачи документов, необходимых для предоставления муниципальной услуги, за получением постановления администрации </w:t>
            </w:r>
            <w:r w:rsidR="00AC58FF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E477FC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</w:t>
            </w:r>
            <w:r w:rsidR="00E477FC"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Лабинского района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 переводе земель или земельных участков в составе таких земель из одной категории в другую, за получением решения об отказе в предоставлении муниципальной услуги.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в МФЦ консультацию, прием и выдачу документов осуществляет специалист МФЦ.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Ходатайство и прилагаемые к нему документы, поступившие в Администрацию в ходе личного приема, посредством почтовой связи, в электронной форме, рассматриваются в порядке, установленном </w:t>
            </w:r>
            <w:hyperlink w:anchor="sub_300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разделом 3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hyperlink r:id="rId36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официальном сайте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и на </w:t>
            </w:r>
            <w:hyperlink r:id="rId37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Едином портале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обеспечивается возможность получения и копирования заявителями форм заявлений и иных документов, необходимых для получения муниципальной услуги в электронном виде. Предоставление муниципальной услуги через многофункциональный центр осуществляется в рамках соответствующих соглашений. На </w:t>
            </w:r>
            <w:hyperlink r:id="rId38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официальном сайте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размещена информация о местах, сроках и порядке предоставления данной муниципальной услуги.</w:t>
            </w:r>
          </w:p>
        </w:tc>
      </w:tr>
    </w:tbl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6B3433" w:rsidRPr="00610A81" w:rsidRDefault="004462D9">
      <w:pPr>
        <w:pStyle w:val="1"/>
        <w:rPr>
          <w:rFonts w:ascii="Times New Roman" w:hAnsi="Times New Roman"/>
          <w:sz w:val="28"/>
          <w:szCs w:val="28"/>
        </w:rPr>
      </w:pPr>
      <w:bookmarkStart w:id="23" w:name="sub_300"/>
      <w:r w:rsidRPr="00610A81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bookmarkEnd w:id="23"/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24" w:name="sub_301"/>
      <w:r w:rsidRPr="00610A81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25" w:name="sub_302"/>
      <w:bookmarkEnd w:id="24"/>
      <w:r w:rsidRPr="00610A81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по переводу земель или земельных участков в составе таких земель из одной категории в другую включает в себя следующие процедуры:</w:t>
      </w:r>
    </w:p>
    <w:bookmarkEnd w:id="25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2) принятие и регистрация ходатайства;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lastRenderedPageBreak/>
        <w:t>4) принятие решения о предоставлении или об отказе в предоставлении муниципальной услуги;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5) выдача результата муниципальной услуги;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6) направление постановления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 в орган кадастрового учета.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26" w:name="sub_303"/>
      <w:r w:rsidRPr="00610A81">
        <w:rPr>
          <w:rFonts w:ascii="Times New Roman" w:hAnsi="Times New Roman" w:cs="Times New Roman"/>
          <w:sz w:val="28"/>
          <w:szCs w:val="28"/>
        </w:rPr>
        <w:t xml:space="preserve">3.1.2. Блок-схема последовательности действий по предоставлению муниципальной услуги представлена в </w:t>
      </w:r>
      <w:hyperlink w:anchor="sub_1200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N 2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27" w:name="sub_304"/>
      <w:bookmarkEnd w:id="26"/>
      <w:r w:rsidRPr="00610A81">
        <w:rPr>
          <w:rFonts w:ascii="Times New Roman" w:hAnsi="Times New Roman" w:cs="Times New Roman"/>
          <w:sz w:val="28"/>
          <w:szCs w:val="28"/>
        </w:rPr>
        <w:t>3.2. Оказание консультаций заявителю.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28" w:name="sub_305"/>
      <w:bookmarkEnd w:id="27"/>
      <w:r w:rsidRPr="00610A81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в Отдел лично, по телефону и (или) электронной почте для получения консультаций о порядке получения муниципальной услуги.</w:t>
      </w:r>
    </w:p>
    <w:bookmarkEnd w:id="28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ходатайства.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E477FC" w:rsidRPr="00610A81">
        <w:rPr>
          <w:rFonts w:ascii="Times New Roman" w:hAnsi="Times New Roman" w:cs="Times New Roman"/>
          <w:sz w:val="28"/>
          <w:szCs w:val="28"/>
        </w:rPr>
        <w:t>заявителя не должно превышать 15</w:t>
      </w:r>
      <w:r w:rsidRPr="00610A8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предоставления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29" w:name="sub_306"/>
      <w:r w:rsidRPr="00610A81">
        <w:rPr>
          <w:rFonts w:ascii="Times New Roman" w:hAnsi="Times New Roman" w:cs="Times New Roman"/>
          <w:sz w:val="28"/>
          <w:szCs w:val="28"/>
        </w:rPr>
        <w:t>3.3. Принятие и регистрация ходатайства.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0" w:name="sub_307"/>
      <w:bookmarkEnd w:id="29"/>
      <w:r w:rsidRPr="00610A81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подача физическим или юридическим лицом в МБУ "МФЦ" либо в Отдел ходатайства с приложением документов, обязанность по предоставлению которых возложена на заявителя, в соответствии с </w:t>
      </w:r>
      <w:hyperlink w:anchor="sub_26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2.6</w:t>
        </w:r>
      </w:hyperlink>
      <w:r w:rsidRPr="00610A81">
        <w:rPr>
          <w:rFonts w:ascii="Times New Roman" w:hAnsi="Times New Roman" w:cs="Times New Roman"/>
          <w:sz w:val="28"/>
          <w:szCs w:val="28"/>
        </w:rPr>
        <w:t>. настоящего регламента, в том числе в электронном виде.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1" w:name="sub_308"/>
      <w:bookmarkEnd w:id="30"/>
      <w:r w:rsidRPr="00610A81">
        <w:rPr>
          <w:rFonts w:ascii="Times New Roman" w:hAnsi="Times New Roman" w:cs="Times New Roman"/>
          <w:sz w:val="28"/>
          <w:szCs w:val="28"/>
        </w:rPr>
        <w:t>3.3.2. Специалист Отдела, уполномоченный на прием заявлений, осуществляет:</w:t>
      </w:r>
    </w:p>
    <w:bookmarkEnd w:id="31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установление личности заявителя;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проверку наличия документов, предусмотренных </w:t>
      </w:r>
      <w:hyperlink w:anchor="sub_26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2.6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В случае отсутствия замечаний специалист Отдела: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а) сличает копии документов с их оригиналами, после чего выполняет на таких копиях надпись об их соответствии оригиналам, либо проставляет штамп "Копия верна", затем заверяет их своей подписью с указанием фамилии и инициалов (за исключением случаев, когда верность копии представленного документа засвидетельствована в нотариальном порядке);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б) оформляет расписку в приеме документов в 2-х экземплярах. В расписке в </w:t>
      </w:r>
      <w:r w:rsidRPr="00610A81">
        <w:rPr>
          <w:rFonts w:ascii="Times New Roman" w:hAnsi="Times New Roman" w:cs="Times New Roman"/>
          <w:sz w:val="28"/>
          <w:szCs w:val="28"/>
        </w:rPr>
        <w:lastRenderedPageBreak/>
        <w:t>том числе, указываются: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Ф.И.О. заявителя или наименование юридического лица (лиц по доверенности);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максимальный срок оказания муниципальной услуги в случае, если не будет выявлено оснований для приостановления оказания муниципальной услуги;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фамилия и инициалы специалиста, принявшего документы, а также его подпись;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передает заявителю первый экземпляр расписки, второй - помещает в сформированное дело.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в) направляет ходата</w:t>
      </w:r>
      <w:r w:rsidR="001B21B2" w:rsidRPr="00610A81">
        <w:rPr>
          <w:rFonts w:ascii="Times New Roman" w:hAnsi="Times New Roman" w:cs="Times New Roman"/>
          <w:sz w:val="28"/>
          <w:szCs w:val="28"/>
        </w:rPr>
        <w:t>йство специалисту общего отдела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ответственному за прием входящей документации для фиксации ходатайства путем регистрации в электронной базе данных и передаче ходатайства на рассмотрение главе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>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ходатайства и возвращает ему документы с устным объяснением содержания выявленных оснований для отказа в приеме документов.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При получении документов от заявителя в электронном виде, специалист Отдела с помощью технических средств распечатывает ходатайство и прилагаемые к нему документы на бумажный носитель. Заявителю в электронном виде направляется сообщение о принятии ходатайства. Дальнейшая работа с ним проводится как с письменным обращением в соответствии с настоящим регламентом.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Административные действия, устанавливаемые настоящим пунктом, осуществляются: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в день приема ходатайства и документов;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регистрация ходатайства в течение одного календарного дня с момента поступления ходатайства.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2" w:name="sub_309"/>
      <w:r w:rsidRPr="00610A81">
        <w:rPr>
          <w:rFonts w:ascii="Times New Roman" w:hAnsi="Times New Roman" w:cs="Times New Roman"/>
          <w:sz w:val="28"/>
          <w:szCs w:val="28"/>
        </w:rPr>
        <w:t xml:space="preserve">3.3.3. Глава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рассматривает ходатайство и оформляет письменное поручение должностному лицу, ответственному за предоставление муниципальной услуги, возвращает его Специалисту, ответственному за прием входящей документации, для передачи специалисту Отдела.</w:t>
      </w:r>
    </w:p>
    <w:bookmarkEnd w:id="32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2 календарных дней.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не более 3 календарных дней.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либо отсутствие оснований для отказа в приеме документов, предусмотренных </w:t>
      </w:r>
      <w:hyperlink w:anchor="sub_29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2.9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10A81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- прием и регистрация ходатайства в журнале регистрации поступивших документов, передача ходатайства и пакета документов в Отдел для исполнения;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- отказ в приеме документов для последующего предоставления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внесение ходатайства в электронную базу данных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>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3" w:name="sub_310"/>
      <w:r w:rsidRPr="00610A81"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межведомственных запросов в органы, участвующие в предоставлении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4" w:name="sub_311"/>
      <w:bookmarkEnd w:id="33"/>
      <w:r w:rsidRPr="00610A81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принятое, зарегистрированное и направленное исполнителю главой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ходатайство с приложением документов, обязанность по предоставлению которых возложена на заявителя, в соответствии с </w:t>
      </w:r>
      <w:hyperlink w:anchor="sub_26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2.6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bookmarkEnd w:id="34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Специалист Отдела 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1) Выписки из </w:t>
      </w:r>
      <w:hyperlink r:id="rId39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Единого государственного реестра прав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ним, содержащие общедоступные сведения о зарегистрированных правах на объект недвижимости и земельный участок;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2) </w:t>
      </w:r>
      <w:hyperlink r:id="rId40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Кадастрового паспорта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объекта недвижимости;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3) Выписки из </w:t>
      </w:r>
      <w:hyperlink r:id="rId41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Единого государственного реестра юридических лиц</w:t>
        </w:r>
      </w:hyperlink>
      <w:r w:rsidRPr="00610A81">
        <w:rPr>
          <w:rFonts w:ascii="Times New Roman" w:hAnsi="Times New Roman" w:cs="Times New Roman"/>
          <w:sz w:val="28"/>
          <w:szCs w:val="28"/>
        </w:rPr>
        <w:t>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4) Выписки из </w:t>
      </w:r>
      <w:hyperlink r:id="rId42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Единого государственного реестра индивидуальных предпринимателей</w:t>
        </w:r>
      </w:hyperlink>
      <w:r w:rsidRPr="00610A81">
        <w:rPr>
          <w:rFonts w:ascii="Times New Roman" w:hAnsi="Times New Roman" w:cs="Times New Roman"/>
          <w:sz w:val="28"/>
          <w:szCs w:val="28"/>
        </w:rPr>
        <w:t>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5) Заключения государственной экологической экспертизы, в случае если ее проведение предусмотрено федеральными законами (на период получения заключения государственной экологической экспертизы срок предоставления муниципальной услуги прерывается).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Административные действия, устанавливаемые настоящим пунктом, осуществляются в течение 1 рабочего дня с момента поступления в Отдел ходатайства о предоставлении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5" w:name="sub_312"/>
      <w:r w:rsidRPr="00610A81">
        <w:rPr>
          <w:rFonts w:ascii="Times New Roman" w:hAnsi="Times New Roman" w:cs="Times New Roman"/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- уведомление об отказе).</w:t>
      </w:r>
    </w:p>
    <w:bookmarkEnd w:id="35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Административные действия, устанавливаемые настоящим пунктом, осуществляются в течение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</w:t>
      </w:r>
      <w:r w:rsidRPr="00610A8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В случае, необходимости получения предусмотренной федеральными законами заключения Государственной экологической экспертизы общий срок процедур, устанавливаемых </w:t>
      </w:r>
      <w:hyperlink w:anchor="sub_310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пунктом 3.4 </w:t>
        </w:r>
      </w:hyperlink>
      <w:r w:rsidRPr="00610A81">
        <w:rPr>
          <w:rFonts w:ascii="Times New Roman" w:hAnsi="Times New Roman" w:cs="Times New Roman"/>
          <w:sz w:val="28"/>
          <w:szCs w:val="28"/>
        </w:rPr>
        <w:t>настоящего регламента - не более 43 календарных дней.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Критерий принятия решения: отсутствие документов, которые в соответствии с </w:t>
      </w:r>
      <w:hyperlink w:anchor="sub_27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2.7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не предоставленных заявителем самостоятельно.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Результат административной процедуры: документы (сведения) либо уведомление об отказе, направленные в Отдел.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Способ фиксации: приобщение документов (сведений) либо уведомления об отказе к документам по предоставлению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6" w:name="sub_313"/>
      <w:r w:rsidRPr="00610A81">
        <w:rPr>
          <w:rFonts w:ascii="Times New Roman" w:hAnsi="Times New Roman" w:cs="Times New Roman"/>
          <w:sz w:val="28"/>
          <w:szCs w:val="28"/>
        </w:rPr>
        <w:t>3.5. Принятие решения о предоставлении или об отказе в предоставлении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7" w:name="sub_314"/>
      <w:bookmarkEnd w:id="36"/>
      <w:r w:rsidRPr="00610A81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наличие полного пакета документов.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8" w:name="sub_315"/>
      <w:bookmarkEnd w:id="37"/>
      <w:r w:rsidRPr="00610A81">
        <w:rPr>
          <w:rFonts w:ascii="Times New Roman" w:hAnsi="Times New Roman" w:cs="Times New Roman"/>
          <w:sz w:val="28"/>
          <w:szCs w:val="28"/>
        </w:rPr>
        <w:t>3.5.2. Специалист Отдела осуществляет:</w:t>
      </w:r>
    </w:p>
    <w:bookmarkEnd w:id="38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проверку полноты сведений, содержащихся в документах, прилагаемых к заявлению;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проверку наличия оснований для отказа в предоставлении муниципальной услуги, предусмотренных </w:t>
      </w:r>
      <w:hyperlink w:anchor="sub_210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2.10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не должен превышать 1 календарного дня.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9" w:name="sub_316"/>
      <w:r w:rsidRPr="00610A81">
        <w:rPr>
          <w:rFonts w:ascii="Times New Roman" w:hAnsi="Times New Roman" w:cs="Times New Roman"/>
          <w:sz w:val="28"/>
          <w:szCs w:val="28"/>
        </w:rPr>
        <w:t>3.5.3. В случае наличия оснований для отказа в предоставлении муниципальной услуги специалист Отдела готовит проект мотивированного отказа о предоставлении муниципальной услуги (далее - мотивированный отказ).</w:t>
      </w:r>
    </w:p>
    <w:bookmarkEnd w:id="39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составляет не более 10 календарных дней.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Согласование проекта мотивированного отказа осуществляется в следующие сроки: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- начальником Отдела - 2 (два) рабочих дня.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Согласованный проект мотивированного отказа передается на подписание главе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>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составляет не более 1 рабочего дня.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Подписанный главой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мотивированный отказ передается в общий отдел Администрации для регистрации журнале регистрации исходящих документов и передачи в Отдел для выдачи заявителю.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составляет не более 1 рабочего дня.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0" w:name="sub_317"/>
      <w:r w:rsidRPr="00610A81">
        <w:rPr>
          <w:rFonts w:ascii="Times New Roman" w:hAnsi="Times New Roman" w:cs="Times New Roman"/>
          <w:sz w:val="28"/>
          <w:szCs w:val="28"/>
        </w:rPr>
        <w:lastRenderedPageBreak/>
        <w:t xml:space="preserve">3.5.4. В случае отсутствия оснований для отказа в предоставлении муниципальной услуги специалист Отдела обеспечивает подготовку проекта постановления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другую.</w:t>
      </w:r>
    </w:p>
    <w:bookmarkEnd w:id="40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составляет не более 4 календарных дней.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составляет не более 1 рабочего дня.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После подписания постановления и присвоения ему регистрационного номера с занесением данного номера в базу данных в порядке делопроизводства, его копия передается в Отдел для выдачи заявителю.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составляет не более 1 рабочего дня.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14 календарных дней с момента окончания предыдущей процедуры.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либо отсутствие оснований для отказа в предоставлении муниципальной услуги предусмотренных </w:t>
      </w:r>
      <w:hyperlink w:anchor="sub_210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2.10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Результат процедур: подготовленные к выдаче заявителю постановление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другую, письмо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внесение в электронную базу данных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>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письма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1" w:name="sub_318"/>
      <w:r w:rsidRPr="00610A81">
        <w:rPr>
          <w:rFonts w:ascii="Times New Roman" w:hAnsi="Times New Roman" w:cs="Times New Roman"/>
          <w:sz w:val="28"/>
          <w:szCs w:val="28"/>
        </w:rPr>
        <w:t>3.6. Выдача заявителю результата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2" w:name="sub_319"/>
      <w:bookmarkEnd w:id="41"/>
      <w:r w:rsidRPr="00610A81">
        <w:rPr>
          <w:rFonts w:ascii="Times New Roman" w:hAnsi="Times New Roman" w:cs="Times New Roman"/>
          <w:sz w:val="28"/>
          <w:szCs w:val="28"/>
        </w:rPr>
        <w:t>3.6.1. Основанием для начала процедуры является готовый к выдаче результат предоставления муниципальной услуги.</w:t>
      </w:r>
    </w:p>
    <w:bookmarkEnd w:id="42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Специалист Отдела, извещает заявителя о принятом решении и выдает заявителю либо направляет по почте постановление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 или мотивированный отказ.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14 календарных дней с момента окончания процедур, предусмотренных </w:t>
      </w:r>
      <w:hyperlink w:anchor="sub_313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3.5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выборе способа выдачи результата </w:t>
      </w:r>
      <w:r w:rsidRPr="00610A8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является информация, указанная заявителем в заявлении о предоставлении муниципальной услуги о способе получения результата.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Результат процедуры: выданные (направленные) заявителю по почте постановление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 или мотивированный отказ.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- роспись заявителя в расписке о получении документов.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3" w:name="sub_320"/>
      <w:r w:rsidRPr="00610A81">
        <w:rPr>
          <w:rFonts w:ascii="Times New Roman" w:hAnsi="Times New Roman" w:cs="Times New Roman"/>
          <w:sz w:val="28"/>
          <w:szCs w:val="28"/>
        </w:rPr>
        <w:t>3.7. Предоставление муниципальной услуги через МФЦ.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4" w:name="sub_321"/>
      <w:bookmarkEnd w:id="43"/>
      <w:r w:rsidRPr="00610A81">
        <w:rPr>
          <w:rFonts w:ascii="Times New Roman" w:hAnsi="Times New Roman" w:cs="Times New Roman"/>
          <w:sz w:val="28"/>
          <w:szCs w:val="28"/>
        </w:rPr>
        <w:t>3.7.1. Заявитель вправе обратиться для получения муниципальной услуги в МФЦ.</w:t>
      </w:r>
    </w:p>
    <w:bookmarkEnd w:id="44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Специалист МФЦ осуществляет процедуры, предусмотренные </w:t>
      </w:r>
      <w:hyperlink w:anchor="sub_304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3.2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6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3.3 раздела 3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Результат процедур: консультации по вопросу предоставления муниципальной услуги, а также прием, регистрация и направление в Отдел заявления и документов.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5" w:name="sub_322"/>
      <w:r w:rsidRPr="00610A81">
        <w:rPr>
          <w:rFonts w:ascii="Times New Roman" w:hAnsi="Times New Roman" w:cs="Times New Roman"/>
          <w:sz w:val="28"/>
          <w:szCs w:val="28"/>
        </w:rPr>
        <w:t xml:space="preserve">3.7.2. Заявитель лично подает письменное заявление о предоставлении муниципальной услуги и представляет документы в соответствии с </w:t>
      </w:r>
      <w:hyperlink w:anchor="sub_26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2.6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 в МФЦ.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6" w:name="sub_323"/>
      <w:bookmarkEnd w:id="45"/>
      <w:r w:rsidRPr="00610A81">
        <w:rPr>
          <w:rFonts w:ascii="Times New Roman" w:hAnsi="Times New Roman" w:cs="Times New Roman"/>
          <w:sz w:val="28"/>
          <w:szCs w:val="28"/>
        </w:rPr>
        <w:t xml:space="preserve">3.7.3. Специалист Отдела, получив документы из МФЦ, осуществляет процедуры, предусмотренные </w:t>
      </w:r>
      <w:hyperlink w:anchor="sub_310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3.4 - 3.5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Регламента, Результат муниципальной услуги направляется в МФЦ.</w:t>
      </w:r>
    </w:p>
    <w:bookmarkEnd w:id="46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Процедуры, устанавливаемые пунктами 3.4 - 3.5, осуществляются в сроки, установленные настоящим Регламентом.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Результат процедур: переданный в МФЦ результат муниципальной услуги под роспись специалисту МФЦ в течение 2 календарных дней со дня окончания процедуры, предусмотренной </w:t>
      </w:r>
      <w:hyperlink w:anchor="sub_313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3.5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7" w:name="sub_324"/>
      <w:r w:rsidRPr="00610A81">
        <w:rPr>
          <w:rFonts w:ascii="Times New Roman" w:hAnsi="Times New Roman" w:cs="Times New Roman"/>
          <w:sz w:val="28"/>
          <w:szCs w:val="28"/>
        </w:rPr>
        <w:t>3.7.4. Специалист МФЦ извещает з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610A81">
        <w:rPr>
          <w:rFonts w:ascii="Times New Roman" w:hAnsi="Times New Roman" w:cs="Times New Roman"/>
          <w:sz w:val="28"/>
          <w:szCs w:val="28"/>
        </w:rPr>
        <w:t>по телефону, указанному в расписке о приеме документов, в течение 1 рабочего дня, по режиму работы МФЦ.</w:t>
      </w:r>
    </w:p>
    <w:bookmarkEnd w:id="47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1 рабочего дня, по режиму работы МФЦ.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о поступившем результате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8" w:name="sub_325"/>
      <w:r w:rsidRPr="00610A81">
        <w:rPr>
          <w:rFonts w:ascii="Times New Roman" w:hAnsi="Times New Roman" w:cs="Times New Roman"/>
          <w:sz w:val="28"/>
          <w:szCs w:val="28"/>
        </w:rPr>
        <w:t xml:space="preserve">3.7.5. Специалист МФЦ в соответствии с </w:t>
      </w:r>
      <w:hyperlink w:anchor="sub_318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3.6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 выдает заявителю результат муниципальной услуги под роспись.</w:t>
      </w:r>
    </w:p>
    <w:bookmarkEnd w:id="48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прибытия заявителя в МФЦ.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В случае неявки заявителя за результатом предоставления муниципальной услуги в течение 1 календарного месяца со дня окончания срока оказания муниципальной услуги, специалист МФЦ передает его под роспись специалисту Отдела.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Результат процедур: выданный заявителю результат муниципальной услуги.</w:t>
      </w:r>
    </w:p>
    <w:p w:rsidR="00244461" w:rsidRPr="00610A81" w:rsidRDefault="00244461" w:rsidP="00244461">
      <w:pPr>
        <w:pStyle w:val="1"/>
        <w:rPr>
          <w:rFonts w:ascii="Times New Roman" w:hAnsi="Times New Roman"/>
          <w:sz w:val="28"/>
          <w:szCs w:val="28"/>
        </w:rPr>
      </w:pPr>
      <w:bookmarkStart w:id="49" w:name="sub_400"/>
    </w:p>
    <w:p w:rsidR="00244461" w:rsidRPr="00610A81" w:rsidRDefault="00244461" w:rsidP="00244461">
      <w:pPr>
        <w:pStyle w:val="1"/>
        <w:rPr>
          <w:rFonts w:ascii="Times New Roman" w:hAnsi="Times New Roman"/>
          <w:sz w:val="28"/>
          <w:szCs w:val="28"/>
        </w:rPr>
      </w:pPr>
      <w:r w:rsidRPr="00610A81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bookmarkEnd w:id="49"/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bookmarkStart w:id="50" w:name="sub_401"/>
      <w:r w:rsidRPr="00610A81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bookmarkEnd w:id="50"/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bookmarkStart w:id="51" w:name="sub_402"/>
      <w:r w:rsidRPr="00610A81">
        <w:rPr>
          <w:rFonts w:ascii="Times New Roman" w:hAnsi="Times New Roman" w:cs="Times New Roman"/>
          <w:sz w:val="28"/>
          <w:szCs w:val="28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  <w:bookmarkStart w:id="52" w:name="sub_403"/>
      <w:bookmarkEnd w:id="51"/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2) проводимые в установленном порядке проверки ведения делопроизводства;</w:t>
      </w: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bookmarkStart w:id="53" w:name="sub_404"/>
      <w:bookmarkEnd w:id="52"/>
      <w:r w:rsidRPr="00610A81">
        <w:rPr>
          <w:rFonts w:ascii="Times New Roman" w:hAnsi="Times New Roman" w:cs="Times New Roman"/>
          <w:sz w:val="28"/>
          <w:szCs w:val="28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bookmarkEnd w:id="53"/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Администрации)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совершением действий при предоставлении муниципальной услуги и принятии решений главы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представляются справки о результатах предоставления муниципальной услуги.</w:t>
      </w: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bookmarkStart w:id="54" w:name="sub_405"/>
      <w:r w:rsidRPr="00610A81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ответственным за организацию работы по предоставлению муниципальной услуги, а также специалистами Отдела.</w:t>
      </w: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bookmarkStart w:id="55" w:name="sub_406"/>
      <w:bookmarkEnd w:id="54"/>
      <w:r w:rsidRPr="00610A81">
        <w:rPr>
          <w:rFonts w:ascii="Times New Roman" w:hAnsi="Times New Roman" w:cs="Times New Roman"/>
          <w:sz w:val="28"/>
          <w:szCs w:val="28"/>
        </w:rPr>
        <w:t xml:space="preserve">4.3. Перечень должностных лиц, осуществляющих текущий контроль, устанавливается положением об отделе Администрации и должностными </w:t>
      </w:r>
      <w:r w:rsidR="00A22E53">
        <w:rPr>
          <w:rFonts w:ascii="Times New Roman" w:hAnsi="Times New Roman" w:cs="Times New Roman"/>
          <w:sz w:val="28"/>
          <w:szCs w:val="28"/>
        </w:rPr>
        <w:t>инструкциями</w:t>
      </w:r>
      <w:r w:rsidRPr="00610A81">
        <w:rPr>
          <w:rFonts w:ascii="Times New Roman" w:hAnsi="Times New Roman" w:cs="Times New Roman"/>
          <w:sz w:val="28"/>
          <w:szCs w:val="28"/>
        </w:rPr>
        <w:t>.</w:t>
      </w:r>
    </w:p>
    <w:bookmarkEnd w:id="55"/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bookmarkStart w:id="56" w:name="sub_407"/>
      <w:r w:rsidRPr="00610A81">
        <w:rPr>
          <w:rFonts w:ascii="Times New Roman" w:hAnsi="Times New Roman" w:cs="Times New Roman"/>
          <w:sz w:val="28"/>
          <w:szCs w:val="28"/>
        </w:rPr>
        <w:t>4.4. Специалист несет ответственность за несвоевременное и (или) ненадлежащее выполнение административных действий.</w:t>
      </w:r>
    </w:p>
    <w:bookmarkEnd w:id="56"/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bookmarkStart w:id="57" w:name="sub_408"/>
      <w:r w:rsidRPr="00610A81">
        <w:rPr>
          <w:rFonts w:ascii="Times New Roman" w:hAnsi="Times New Roman" w:cs="Times New Roman"/>
          <w:sz w:val="28"/>
          <w:szCs w:val="28"/>
        </w:rPr>
        <w:t xml:space="preserve">4.5. Контроль за предоставлением муниципальной услуги, в том числе со стороны граждан, их объединений и организаций, осуществляется путем </w:t>
      </w:r>
      <w:r w:rsidRPr="00610A81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ходе и результатах предоставления муниципальной услуги.</w:t>
      </w:r>
    </w:p>
    <w:bookmarkEnd w:id="57"/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58" w:name="sub_500"/>
      <w:bookmarkStart w:id="59" w:name="sub_1100"/>
      <w:r w:rsidRPr="00610A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5. Досудебный (внесудебный) порядок обжалования решений и действий (бездействия) администрации </w:t>
      </w:r>
      <w:r w:rsidR="00AC58F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Ленинского</w:t>
      </w:r>
      <w:r w:rsidR="00A23F63" w:rsidRPr="00610A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  <w:r w:rsidRPr="00610A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27D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Усть-Лабинского района, органов, участвующих в</w:t>
      </w:r>
      <w:r w:rsidRPr="00610A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предоставл</w:t>
      </w:r>
      <w:r w:rsidR="00227D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ении</w:t>
      </w:r>
      <w:r w:rsidRPr="00610A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муниципальн</w:t>
      </w:r>
      <w:r w:rsidR="00227D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ой</w:t>
      </w:r>
      <w:r w:rsidRPr="00610A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услуг</w:t>
      </w:r>
      <w:r w:rsidR="00227D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</w:t>
      </w:r>
      <w:r w:rsidRPr="00610A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 а также ее должностных лиц, муниципальных служащих</w:t>
      </w:r>
    </w:p>
    <w:bookmarkEnd w:id="58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0" w:name="sub_51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район, предоставляющей услугу, а также ее должностных лиц, муниципальных служащих при предоставлении муниципальной услуги (далее - жалоба).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1" w:name="sub_511"/>
      <w:bookmarkEnd w:id="60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5.1.1. Заявители имеют право на обжалование решения и (или) действия (бездействия)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а также ее должностных лиц либо муниципальных служащих при предоставлении муниципальной услуги в досудебном порядке.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2" w:name="sub_512"/>
      <w:bookmarkEnd w:id="61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- главе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района.</w:t>
      </w:r>
    </w:p>
    <w:bookmarkEnd w:id="62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заявитель не удовлетворен решением, принятым главой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то он вправе обратиться с жалобой на данное решение в администрацию Краснодарского края.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3" w:name="sub_52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5.2. Предмет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4" w:name="sub_521"/>
      <w:bookmarkEnd w:id="63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5.2.1. Заявитель может сообщить о нарушении своих прав и законных интересов, а также о нарушении положений настоящего административного регламента по предоставлению услуги, некорректном поведении, о нарушении служебной этики.</w:t>
      </w:r>
    </w:p>
    <w:bookmarkEnd w:id="64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услуги;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2) нарушение срока предоставления услуги;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для предоставления услуги;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для предоставления услуги, у заявителя;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нормативными правовыми актами Российской Федерации, нормативными правовыми актами Краснодарского края, правовыми актами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правовыми актами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отказ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предоставляющей услугу,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5" w:name="sub_522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5.2.2. Жалобы подлежат рассмотрению бесплатно.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6" w:name="sub_53"/>
      <w:bookmarkEnd w:id="65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5.3. Порядок подачи и рассмотрения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7" w:name="sub_531"/>
      <w:bookmarkEnd w:id="66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5.3.1. Заявители имеют право обратиться с жалобой устно при личном приеме заявителя или направить ее в письменном или электронном виде.</w:t>
      </w:r>
    </w:p>
    <w:bookmarkEnd w:id="67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может быть подана в письменной форме на бумажном носителе в администрацию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в том числе через МФЦ (если муниципальная услуга предоставлялась через МФЦ).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8" w:name="sub_532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5.3.2. Жалоба должна содержать:</w:t>
      </w:r>
    </w:p>
    <w:bookmarkEnd w:id="68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наименование органа, предоставляющего услугу, или Ф.И.О. должностного лица органа, предоставляющего муниципальную услугу,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="00A23F63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служащего, решения и действия (бездействие) которых обжалуются;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лиц);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9" w:name="sub_533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5.3.3. Прием жалоб.</w:t>
      </w:r>
    </w:p>
    <w:bookmarkEnd w:id="69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в письменной форме может быть также подана (направлена):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общий отдел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почте - на адрес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по средствам факсимильной связи - по телефону 8 (861-35) </w:t>
      </w:r>
      <w:r w:rsidR="00A47686">
        <w:rPr>
          <w:rFonts w:ascii="Times New Roman" w:eastAsia="Calibri" w:hAnsi="Times New Roman" w:cs="Times New Roman"/>
          <w:sz w:val="28"/>
          <w:szCs w:val="28"/>
          <w:lang w:eastAsia="en-US"/>
        </w:rPr>
        <w:t>76-1-33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47686">
        <w:rPr>
          <w:rFonts w:ascii="Times New Roman" w:eastAsia="Calibri" w:hAnsi="Times New Roman" w:cs="Times New Roman"/>
          <w:sz w:val="28"/>
          <w:szCs w:val="28"/>
          <w:lang w:eastAsia="en-US"/>
        </w:rPr>
        <w:t>76-1-45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личном приеме жалоба может быть подана в общий отдел. 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услуг.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жалоба может быть подана заявителем посредством: </w:t>
      </w:r>
      <w:hyperlink r:id="rId43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официального сайта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в информационно-телекоммуникационной сети Интернет; официального адреса электронной почты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района; </w:t>
      </w:r>
      <w:hyperlink r:id="rId44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Единого портала государственных и муниципальных услуг (функций)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hyperlink r:id="rId45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Портала государственных и муниципальных услуг Краснодарского края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0" w:name="sub_5331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5.3.3. Жалоба рассматривается администрацией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в соответствии с порядком подачи и рассмотрения жалоб на решения и действия (бездействие)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ее должностных лиц либо муниципальных служащих.</w:t>
      </w:r>
    </w:p>
    <w:bookmarkEnd w:id="70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района. При этом срок рассмотрения жалобы исчисляется со дня регистрации жалобы в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на ее рассмотрение.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1" w:name="sub_534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5.3.4. В случае подачи заявителем жалобы через МФЦ многофункциональный центр обеспечивает ее передачу в общий отдел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на ее рассмотрение в порядке и сроки, которые установлены соглашением о 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взаимодействии между многофункциональным центром и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но не позднее следующего рабочего дня со дня поступления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2" w:name="sub_54"/>
      <w:bookmarkEnd w:id="71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5.4. Сроки рассмотрения жалоб.</w:t>
      </w:r>
    </w:p>
    <w:bookmarkEnd w:id="72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подлежит рассмотрению должностными лицами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наделенными полномочиями по рассмотрению жалоб, в течение 15 (пятнадцати</w:t>
      </w:r>
      <w:r w:rsidR="00A4768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ее регистрации в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3" w:name="sub_55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5.5. Основания для приостановления рассмотрения жалобы отсутствуют.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4" w:name="sub_56"/>
      <w:bookmarkEnd w:id="73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5.6. Результат рассмотрения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5" w:name="sub_561"/>
      <w:bookmarkEnd w:id="74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5.6.1. По результатам рассмотрения жалобы администрация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принимает одно из следующих решений:</w:t>
      </w:r>
    </w:p>
    <w:bookmarkEnd w:id="75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а также в иных формах.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6" w:name="sub_562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5.6.2. Администрация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отказывает в удовлетворении жалобы в следующих случаях:</w:t>
      </w:r>
    </w:p>
    <w:bookmarkEnd w:id="76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</w:t>
      </w:r>
      <w:hyperlink r:id="rId46" w:anchor="sub_532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пунктом 5.3.2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регламента;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7" w:name="sub_563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5.6.3. Администрация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вправе оставить жалобу без ответа в следующих случаях:</w:t>
      </w:r>
    </w:p>
    <w:bookmarkEnd w:id="77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отсутствие возможности прочитать какую-либо часть текста жалобы, 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фамилию, имя, отчество (при наличии) и (или) почтовый адрес заявителя, указанные в жалобе.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8" w:name="sub_57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5.7. Порядок информирования заявителя о результатах рассмотрения жалобы.</w:t>
      </w:r>
    </w:p>
    <w:bookmarkEnd w:id="78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9" w:name="sub_58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5.8. Порядок обжалования решения по жалобе.</w:t>
      </w:r>
    </w:p>
    <w:bookmarkEnd w:id="79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Заявители вправе обжаловать решение по жалобе в судебном порядке в соответствии с подведомственностью дел, установленной </w:t>
      </w:r>
      <w:hyperlink r:id="rId47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процессуальным законодательством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0" w:name="sub_59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5.9. Право заявителя на получение информации и документов, необходимых для обоснования и рассмотрения жалобы.</w:t>
      </w:r>
    </w:p>
    <w:bookmarkEnd w:id="80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Заявители имеют право обратиться в администрацию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за получением информации и документов, необходимых для обоснования и рассмотрения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1" w:name="sub_510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5.10. Способы информирования заявителей о порядке подачи и рассмотрения жалобы.</w:t>
      </w:r>
    </w:p>
    <w:bookmarkEnd w:id="81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района; в устной форме при личном обращении (или по телефонам) - в отраслевом органе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непосредственно предоставляющем муниципальную услугу, либо многофункциональном центре.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2" w:name="sub_5111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82"/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87A65" w:rsidRDefault="00A23F63" w:rsidP="008973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Pr="00610A8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23F63" w:rsidRPr="00610A81" w:rsidRDefault="00A23F63" w:rsidP="008973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="00787A65">
        <w:rPr>
          <w:rFonts w:ascii="Times New Roman" w:hAnsi="Times New Roman" w:cs="Times New Roman"/>
          <w:sz w:val="28"/>
          <w:szCs w:val="28"/>
        </w:rPr>
        <w:tab/>
      </w:r>
      <w:r w:rsidR="00787A65">
        <w:rPr>
          <w:rFonts w:ascii="Times New Roman" w:hAnsi="Times New Roman" w:cs="Times New Roman"/>
          <w:sz w:val="28"/>
          <w:szCs w:val="28"/>
        </w:rPr>
        <w:tab/>
      </w:r>
      <w:r w:rsidR="00787A65">
        <w:rPr>
          <w:rFonts w:ascii="Times New Roman" w:hAnsi="Times New Roman" w:cs="Times New Roman"/>
          <w:sz w:val="28"/>
          <w:szCs w:val="28"/>
        </w:rPr>
        <w:tab/>
      </w:r>
      <w:r w:rsidR="00787A65">
        <w:rPr>
          <w:rFonts w:ascii="Times New Roman" w:hAnsi="Times New Roman" w:cs="Times New Roman"/>
          <w:sz w:val="28"/>
          <w:szCs w:val="28"/>
        </w:rPr>
        <w:tab/>
      </w:r>
      <w:r w:rsidR="00787A65">
        <w:rPr>
          <w:rFonts w:ascii="Times New Roman" w:hAnsi="Times New Roman" w:cs="Times New Roman"/>
          <w:sz w:val="28"/>
          <w:szCs w:val="28"/>
        </w:rPr>
        <w:tab/>
      </w:r>
      <w:r w:rsidR="00787A65">
        <w:rPr>
          <w:rFonts w:ascii="Times New Roman" w:hAnsi="Times New Roman" w:cs="Times New Roman"/>
          <w:sz w:val="28"/>
          <w:szCs w:val="28"/>
        </w:rPr>
        <w:tab/>
        <w:t>Е.И. Гришин</w:t>
      </w: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B21B2" w:rsidRPr="00610A81" w:rsidRDefault="001B21B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B21B2" w:rsidRPr="00610A81" w:rsidRDefault="001B21B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B21B2" w:rsidRPr="00610A81" w:rsidRDefault="001B21B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B21B2" w:rsidRPr="00610A81" w:rsidRDefault="001B21B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B21B2" w:rsidRPr="00610A81" w:rsidRDefault="001B21B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B21B2" w:rsidRPr="00610A81" w:rsidRDefault="001B21B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B3433" w:rsidRPr="008973EB" w:rsidRDefault="008973EB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8973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</w:t>
        </w:r>
        <w:r w:rsidR="004462D9" w:rsidRPr="008973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дминистративному регламенту</w:t>
        </w:r>
      </w:hyperlink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предоставления муниципальной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услуги по переводу земель или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земельных участков в составе таких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земель из одной категории в другую</w:t>
      </w:r>
    </w:p>
    <w:bookmarkEnd w:id="59"/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140"/>
        <w:gridCol w:w="140"/>
        <w:gridCol w:w="140"/>
        <w:gridCol w:w="140"/>
        <w:gridCol w:w="140"/>
        <w:gridCol w:w="140"/>
        <w:gridCol w:w="280"/>
        <w:gridCol w:w="420"/>
        <w:gridCol w:w="280"/>
        <w:gridCol w:w="140"/>
        <w:gridCol w:w="140"/>
        <w:gridCol w:w="140"/>
        <w:gridCol w:w="140"/>
        <w:gridCol w:w="280"/>
        <w:gridCol w:w="420"/>
        <w:gridCol w:w="140"/>
        <w:gridCol w:w="140"/>
        <w:gridCol w:w="140"/>
        <w:gridCol w:w="140"/>
        <w:gridCol w:w="280"/>
        <w:gridCol w:w="700"/>
        <w:gridCol w:w="280"/>
        <w:gridCol w:w="560"/>
        <w:gridCol w:w="420"/>
        <w:gridCol w:w="280"/>
        <w:gridCol w:w="140"/>
        <w:gridCol w:w="840"/>
        <w:gridCol w:w="700"/>
        <w:gridCol w:w="280"/>
        <w:gridCol w:w="140"/>
        <w:gridCol w:w="560"/>
        <w:gridCol w:w="700"/>
        <w:gridCol w:w="140"/>
        <w:gridCol w:w="140"/>
        <w:gridCol w:w="140"/>
      </w:tblGrid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AC58FF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A23F63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23F63" w:rsidRPr="008973EB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Ф.И.О. заявителя</w:t>
            </w: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юридический адрес, адрес места</w:t>
            </w: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жительства:</w:t>
            </w:r>
          </w:p>
        </w:tc>
        <w:tc>
          <w:tcPr>
            <w:tcW w:w="3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индекс, субъект РФ, населенный пункт, улица,</w:t>
            </w: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номер дома, квартиры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25431F" w:rsidRDefault="004462D9">
            <w:pPr>
              <w:pStyle w:val="1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742C6C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Ходатайство</w:t>
            </w:r>
            <w:r w:rsidRPr="00742C6C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br/>
              <w:t>о переводе земельного участка из одной категории в другую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или Ф.И.О. физического лица)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реквизиты/паспортные данные (для физического лица):</w:t>
            </w:r>
          </w:p>
        </w:tc>
      </w:tr>
      <w:tr w:rsidR="003606DD" w:rsidRPr="00610A81"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1B21B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2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966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в банке</w:t>
            </w:r>
          </w:p>
        </w:tc>
        <w:tc>
          <w:tcPr>
            <w:tcW w:w="924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8861EA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БИК</w:t>
              </w:r>
            </w:hyperlink>
          </w:p>
        </w:tc>
        <w:tc>
          <w:tcPr>
            <w:tcW w:w="29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8861EA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ОКПО</w:t>
              </w:r>
            </w:hyperlink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8861EA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корр./сч.</w:t>
            </w:r>
          </w:p>
        </w:tc>
        <w:tc>
          <w:tcPr>
            <w:tcW w:w="91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3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606DD" w:rsidRPr="00610A81">
        <w:tc>
          <w:tcPr>
            <w:tcW w:w="36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в лице действующего на основании</w:t>
            </w:r>
          </w:p>
        </w:tc>
        <w:tc>
          <w:tcPr>
            <w:tcW w:w="61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606DD" w:rsidRPr="00610A81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(доверенности, устава)</w:t>
            </w:r>
          </w:p>
        </w:tc>
      </w:tr>
      <w:tr w:rsidR="003606DD" w:rsidRPr="00610A81">
        <w:tc>
          <w:tcPr>
            <w:tcW w:w="2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79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18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заявителя</w:t>
            </w:r>
          </w:p>
        </w:tc>
        <w:tc>
          <w:tcPr>
            <w:tcW w:w="840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(адрес юридического лица или место регистрации физического лица)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8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прошу принять решение о переводе земельного участка с разрешенным использованием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2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площадью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кв. м с кадастровым номером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29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, расположенный по адресу:</w:t>
            </w:r>
          </w:p>
        </w:tc>
        <w:tc>
          <w:tcPr>
            <w:tcW w:w="72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из категории земель</w:t>
            </w:r>
          </w:p>
        </w:tc>
        <w:tc>
          <w:tcPr>
            <w:tcW w:w="64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в категорию</w:t>
            </w:r>
          </w:p>
        </w:tc>
      </w:tr>
      <w:tr w:rsidR="003606DD" w:rsidRPr="00610A81"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</w:p>
        </w:tc>
        <w:tc>
          <w:tcPr>
            <w:tcW w:w="896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06DD" w:rsidRPr="00610A81">
        <w:tc>
          <w:tcPr>
            <w:tcW w:w="25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Обоснование перевода:</w:t>
            </w:r>
          </w:p>
        </w:tc>
        <w:tc>
          <w:tcPr>
            <w:tcW w:w="77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994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Информацию прошу предоставить (напротив необходимого пункта поставить значок V):</w:t>
            </w:r>
          </w:p>
        </w:tc>
      </w:tr>
      <w:tr w:rsidR="003606DD" w:rsidRPr="00610A81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0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почтой;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0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на руки по месту подачи заявления.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rPr>
          <w:gridAfter w:val="1"/>
          <w:wAfter w:w="140" w:type="dxa"/>
        </w:trPr>
        <w:tc>
          <w:tcPr>
            <w:tcW w:w="1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67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812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(Ф.И.О., должность заявителя, представителя юридического или физического лица)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М.П. (подпись)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83" w:name="sub_1200"/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23F63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87A65" w:rsidRDefault="00787A6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87A65" w:rsidRDefault="00787A6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87A65" w:rsidRPr="00610A81" w:rsidRDefault="00787A6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B3433" w:rsidRPr="008973EB" w:rsidRDefault="008973E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8973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</w:t>
        </w:r>
        <w:r w:rsidR="004462D9" w:rsidRPr="008973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дминистративному регламенту</w:t>
        </w:r>
      </w:hyperlink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предоставления муниципальной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услуги по переводу земель или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земельных участков в составе таких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земель из одной категории в другую</w:t>
      </w:r>
    </w:p>
    <w:bookmarkEnd w:id="83"/>
    <w:p w:rsidR="006B3433" w:rsidRPr="008973EB" w:rsidRDefault="006B3433">
      <w:pPr>
        <w:rPr>
          <w:rFonts w:ascii="Times New Roman" w:hAnsi="Times New Roman" w:cs="Times New Roman"/>
          <w:sz w:val="28"/>
          <w:szCs w:val="28"/>
        </w:rPr>
      </w:pPr>
    </w:p>
    <w:p w:rsidR="006B3433" w:rsidRPr="00610A81" w:rsidRDefault="004462D9">
      <w:pPr>
        <w:pStyle w:val="1"/>
        <w:rPr>
          <w:rFonts w:ascii="Times New Roman" w:hAnsi="Times New Roman"/>
          <w:sz w:val="28"/>
          <w:szCs w:val="28"/>
        </w:rPr>
      </w:pPr>
      <w:r w:rsidRPr="00610A81">
        <w:rPr>
          <w:rFonts w:ascii="Times New Roman" w:hAnsi="Times New Roman"/>
          <w:sz w:val="28"/>
          <w:szCs w:val="28"/>
        </w:rPr>
        <w:t>Блок-схема</w:t>
      </w:r>
      <w:bookmarkStart w:id="84" w:name="_GoBack"/>
      <w:bookmarkEnd w:id="84"/>
      <w:r w:rsidRPr="00610A81">
        <w:rPr>
          <w:rFonts w:ascii="Times New Roman" w:hAnsi="Times New Roman"/>
          <w:sz w:val="28"/>
          <w:szCs w:val="28"/>
        </w:rPr>
        <w:br/>
        <w:t>предоставления муниципальной услуги по переводу земель или земельных участков в составе таких земель из одной категории в другую</w:t>
      </w:r>
    </w:p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┌──────────────────────────────────────────────────────────────┐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│     Прием, регистрация, передача исполнителю заявления и 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│        представленных документов (3 календарных дня)     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└──────────────────────────────┬───────────────────────────────┘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                    ▼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│Проверка полноты и достоверности сведений, указанных в заявлении,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  и прилагаемых к нему документах, получение информации в рамках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   межведомственного взаимодействия (10 календарных дней), при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 необходимости получения заключения государственной экологической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                 экспертизы (43 календарных дня)              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└───────────────────────────────┬──────────────────────────────────┘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                    ▼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┌─────────────────────────────────────────┐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│  Основания для отказа в предоставлении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┌────┤      муниципальной услуги имеются       ├────┐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│    └─────────────────────────────────────────┘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▼                                                   ▼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┌────────┐                                         ┌──────┐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│   Да   │                                         │ Нет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└───┬────┘                                         └───┬──┘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▼                                                  ▼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┌───────────────────────┐ ┌────────────────────────────────────────┐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      Подготовка       │ │  Подготовка, согласование, подписание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│мотивированного отказа │ │      постановления администрации   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lastRenderedPageBreak/>
        <w:t xml:space="preserve">│   в предоставлении    │ │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A23F63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10A81">
        <w:rPr>
          <w:rFonts w:ascii="Times New Roman" w:hAnsi="Times New Roman" w:cs="Times New Roman"/>
          <w:sz w:val="28"/>
          <w:szCs w:val="28"/>
        </w:rPr>
        <w:t xml:space="preserve"> </w:t>
      </w:r>
      <w:r w:rsidR="00A23F63" w:rsidRPr="00610A81">
        <w:rPr>
          <w:rFonts w:ascii="Times New Roman" w:hAnsi="Times New Roman" w:cs="Times New Roman"/>
          <w:sz w:val="28"/>
          <w:szCs w:val="28"/>
        </w:rPr>
        <w:t>Усть-Лабинского</w:t>
      </w:r>
      <w:r w:rsidRPr="00610A81">
        <w:rPr>
          <w:rFonts w:ascii="Times New Roman" w:hAnsi="Times New Roman" w:cs="Times New Roman"/>
          <w:sz w:val="28"/>
          <w:szCs w:val="28"/>
        </w:rPr>
        <w:t>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 муниципальной услуги  │ │ район</w:t>
      </w:r>
      <w:r w:rsidR="00A23F63" w:rsidRPr="00610A81">
        <w:rPr>
          <w:rFonts w:ascii="Times New Roman" w:hAnsi="Times New Roman" w:cs="Times New Roman"/>
          <w:sz w:val="28"/>
          <w:szCs w:val="28"/>
        </w:rPr>
        <w:t>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 (14 календарных дней) │ │участков в составе таких земель из одной│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└───────────┬───────────┘ │категории в другую (14 календарных дней)│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▼             └───────────────────┬────────────────────┘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┌───────────────────────┐                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│Выдача заявителю письма│                    ▼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│      об отказе в      │ ┌────────────────────────────────────────┐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│    предоставлении     │ │     Выдача заявителю постановления 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│ муници</w:t>
      </w:r>
      <w:r w:rsidR="00A23F63" w:rsidRPr="00610A81">
        <w:rPr>
          <w:rFonts w:ascii="Times New Roman" w:hAnsi="Times New Roman" w:cs="Times New Roman"/>
          <w:sz w:val="28"/>
          <w:szCs w:val="28"/>
        </w:rPr>
        <w:t>пальной услуги  │ администрацией</w:t>
      </w:r>
      <w:r w:rsidRPr="00610A81">
        <w:rPr>
          <w:rFonts w:ascii="Times New Roman" w:hAnsi="Times New Roman" w:cs="Times New Roman"/>
          <w:sz w:val="28"/>
          <w:szCs w:val="28"/>
        </w:rPr>
        <w:t xml:space="preserve">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A23F63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10A81">
        <w:rPr>
          <w:rFonts w:ascii="Times New Roman" w:hAnsi="Times New Roman" w:cs="Times New Roman"/>
          <w:sz w:val="28"/>
          <w:szCs w:val="28"/>
        </w:rPr>
        <w:t xml:space="preserve"> </w:t>
      </w:r>
      <w:r w:rsidR="00A23F63" w:rsidRPr="00610A81">
        <w:rPr>
          <w:rFonts w:ascii="Times New Roman" w:hAnsi="Times New Roman" w:cs="Times New Roman"/>
          <w:sz w:val="28"/>
          <w:szCs w:val="28"/>
        </w:rPr>
        <w:t xml:space="preserve">   </w:t>
      </w:r>
      <w:r w:rsidR="001B21B2" w:rsidRPr="00610A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0A81">
        <w:rPr>
          <w:rFonts w:ascii="Times New Roman" w:hAnsi="Times New Roman" w:cs="Times New Roman"/>
          <w:sz w:val="28"/>
          <w:szCs w:val="28"/>
        </w:rPr>
        <w:t>образования</w:t>
      </w:r>
      <w:r w:rsidR="001B21B2" w:rsidRPr="00610A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10A81">
        <w:rPr>
          <w:rFonts w:ascii="Times New Roman" w:hAnsi="Times New Roman" w:cs="Times New Roman"/>
          <w:sz w:val="28"/>
          <w:szCs w:val="28"/>
        </w:rPr>
        <w:t>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│ (14 календарных дней) │ │</w:t>
      </w:r>
      <w:r w:rsidR="00A23F63" w:rsidRPr="00610A81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└───────────────────────┘ │   земельных участков в составе таких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               │ земель из одной категории в другую (14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               │           календарных дней)            │</w:t>
      </w:r>
    </w:p>
    <w:p w:rsidR="004462D9" w:rsidRPr="00610A81" w:rsidRDefault="004462D9" w:rsidP="00A23F63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               └────────────────────────────────────────┘</w:t>
      </w:r>
    </w:p>
    <w:sectPr w:rsidR="004462D9" w:rsidRPr="00610A81" w:rsidSect="00B82076">
      <w:headerReference w:type="default" r:id="rId51"/>
      <w:footerReference w:type="default" r:id="rId52"/>
      <w:pgSz w:w="11900" w:h="16800"/>
      <w:pgMar w:top="709" w:right="800" w:bottom="1440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31F" w:rsidRDefault="0025431F" w:rsidP="00196105">
      <w:r>
        <w:separator/>
      </w:r>
    </w:p>
  </w:endnote>
  <w:endnote w:type="continuationSeparator" w:id="0">
    <w:p w:rsidR="0025431F" w:rsidRDefault="0025431F" w:rsidP="0019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FF" w:rsidRDefault="008861EA">
    <w:pPr>
      <w:pStyle w:val="affff3"/>
      <w:jc w:val="center"/>
    </w:pPr>
    <w:fldSimple w:instr="PAGE   \* MERGEFORMAT">
      <w:r w:rsidR="00B8580E">
        <w:rPr>
          <w:noProof/>
        </w:rPr>
        <w:t>1</w:t>
      </w:r>
    </w:fldSimple>
  </w:p>
  <w:p w:rsidR="00AC58FF" w:rsidRDefault="00AC58FF">
    <w:pPr>
      <w:pStyle w:val="aff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31F" w:rsidRDefault="0025431F" w:rsidP="00196105">
      <w:r>
        <w:separator/>
      </w:r>
    </w:p>
  </w:footnote>
  <w:footnote w:type="continuationSeparator" w:id="0">
    <w:p w:rsidR="0025431F" w:rsidRDefault="0025431F" w:rsidP="00196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FF" w:rsidRDefault="00AC58FF" w:rsidP="00196105">
    <w:pPr>
      <w:pStyle w:val="affff1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4C0"/>
    <w:rsid w:val="00196105"/>
    <w:rsid w:val="001B21B2"/>
    <w:rsid w:val="00227DF0"/>
    <w:rsid w:val="00241676"/>
    <w:rsid w:val="00244461"/>
    <w:rsid w:val="0025431F"/>
    <w:rsid w:val="003606DD"/>
    <w:rsid w:val="00407F4C"/>
    <w:rsid w:val="004462D9"/>
    <w:rsid w:val="005F54C0"/>
    <w:rsid w:val="00610A81"/>
    <w:rsid w:val="006B3433"/>
    <w:rsid w:val="006B4393"/>
    <w:rsid w:val="006F0B5E"/>
    <w:rsid w:val="00742C6C"/>
    <w:rsid w:val="00787A65"/>
    <w:rsid w:val="00806B74"/>
    <w:rsid w:val="008861EA"/>
    <w:rsid w:val="008973EB"/>
    <w:rsid w:val="00A22E53"/>
    <w:rsid w:val="00A23F63"/>
    <w:rsid w:val="00A47686"/>
    <w:rsid w:val="00AA3C41"/>
    <w:rsid w:val="00AC58FF"/>
    <w:rsid w:val="00B143BD"/>
    <w:rsid w:val="00B82076"/>
    <w:rsid w:val="00B8580E"/>
    <w:rsid w:val="00C14162"/>
    <w:rsid w:val="00C74138"/>
    <w:rsid w:val="00DE4E58"/>
    <w:rsid w:val="00E477FC"/>
    <w:rsid w:val="00E77F0E"/>
    <w:rsid w:val="00E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43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6B3433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B343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B3433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B343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B3433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B343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B3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B3433"/>
  </w:style>
  <w:style w:type="paragraph" w:customStyle="1" w:styleId="a8">
    <w:name w:val="Внимание: недобросовестность!"/>
    <w:basedOn w:val="a6"/>
    <w:next w:val="a"/>
    <w:uiPriority w:val="99"/>
    <w:rsid w:val="006B3433"/>
  </w:style>
  <w:style w:type="character" w:customStyle="1" w:styleId="a9">
    <w:name w:val="Выделение для Базового Поиска"/>
    <w:uiPriority w:val="99"/>
    <w:rsid w:val="006B3433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B343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B34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B343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6B3433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6B34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B34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B34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B343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B343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B34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B343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B343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B3433"/>
    <w:pPr>
      <w:ind w:left="1612" w:hanging="892"/>
    </w:pPr>
  </w:style>
  <w:style w:type="character" w:customStyle="1" w:styleId="af3">
    <w:name w:val="Заголовок чужого сообщения"/>
    <w:uiPriority w:val="99"/>
    <w:rsid w:val="006B343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B34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B343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B343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B343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B34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B343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B34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B343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B343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B343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B343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B343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B343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B3433"/>
  </w:style>
  <w:style w:type="paragraph" w:customStyle="1" w:styleId="aff2">
    <w:name w:val="Моноширинный"/>
    <w:basedOn w:val="a"/>
    <w:next w:val="a"/>
    <w:uiPriority w:val="99"/>
    <w:rsid w:val="006B343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B3433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B343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6B3433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B343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B343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B343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B3433"/>
    <w:pPr>
      <w:ind w:left="140"/>
    </w:pPr>
  </w:style>
  <w:style w:type="character" w:customStyle="1" w:styleId="affa">
    <w:name w:val="Опечатки"/>
    <w:uiPriority w:val="99"/>
    <w:rsid w:val="006B343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B343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B343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B343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B343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B343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B343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B3433"/>
  </w:style>
  <w:style w:type="paragraph" w:customStyle="1" w:styleId="afff2">
    <w:name w:val="Примечание."/>
    <w:basedOn w:val="a6"/>
    <w:next w:val="a"/>
    <w:uiPriority w:val="99"/>
    <w:rsid w:val="006B3433"/>
  </w:style>
  <w:style w:type="character" w:customStyle="1" w:styleId="afff3">
    <w:name w:val="Продолжение ссылки"/>
    <w:uiPriority w:val="99"/>
    <w:rsid w:val="006B3433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6B3433"/>
    <w:pPr>
      <w:ind w:right="118" w:firstLine="0"/>
    </w:pPr>
  </w:style>
  <w:style w:type="character" w:customStyle="1" w:styleId="afff5">
    <w:name w:val="Сравнение редакций"/>
    <w:uiPriority w:val="99"/>
    <w:rsid w:val="006B3433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6B343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B343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B3433"/>
  </w:style>
  <w:style w:type="character" w:customStyle="1" w:styleId="afff9">
    <w:name w:val="Ссылка на утративший силу документ"/>
    <w:uiPriority w:val="99"/>
    <w:rsid w:val="006B3433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B343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B343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B34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6B3433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B3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B34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B3433"/>
    <w:pPr>
      <w:spacing w:before="300"/>
      <w:ind w:firstLine="0"/>
      <w:jc w:val="left"/>
    </w:pPr>
  </w:style>
  <w:style w:type="paragraph" w:styleId="HTML">
    <w:name w:val="HTML Preformatted"/>
    <w:basedOn w:val="a"/>
    <w:link w:val="HTML0"/>
    <w:uiPriority w:val="99"/>
    <w:semiHidden/>
    <w:unhideWhenUsed/>
    <w:rsid w:val="00C741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ind w:firstLine="0"/>
      <w:jc w:val="left"/>
    </w:pPr>
    <w:rPr>
      <w:rFonts w:ascii="Courier New" w:hAnsi="Courier New" w:cs="Times New Roman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C74138"/>
    <w:rPr>
      <w:rFonts w:ascii="Courier New" w:hAnsi="Courier New"/>
    </w:rPr>
  </w:style>
  <w:style w:type="character" w:styleId="affff0">
    <w:name w:val="Hyperlink"/>
    <w:unhideWhenUsed/>
    <w:rsid w:val="00C74138"/>
    <w:rPr>
      <w:color w:val="0000FF"/>
      <w:u w:val="single"/>
    </w:rPr>
  </w:style>
  <w:style w:type="paragraph" w:styleId="affff1">
    <w:name w:val="header"/>
    <w:basedOn w:val="a"/>
    <w:link w:val="affff2"/>
    <w:uiPriority w:val="99"/>
    <w:unhideWhenUsed/>
    <w:rsid w:val="0019610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2">
    <w:name w:val="Верхний колонтитул Знак"/>
    <w:link w:val="affff1"/>
    <w:uiPriority w:val="99"/>
    <w:rsid w:val="00196105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19610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4">
    <w:name w:val="Нижний колонтитул Знак"/>
    <w:link w:val="affff3"/>
    <w:uiPriority w:val="99"/>
    <w:rsid w:val="00196105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196105"/>
    <w:rPr>
      <w:rFonts w:ascii="Segoe UI" w:hAnsi="Segoe UI" w:cs="Times New Roman"/>
      <w:sz w:val="18"/>
      <w:szCs w:val="18"/>
      <w:lang/>
    </w:rPr>
  </w:style>
  <w:style w:type="character" w:customStyle="1" w:styleId="affff6">
    <w:name w:val="Текст выноски Знак"/>
    <w:link w:val="affff5"/>
    <w:uiPriority w:val="99"/>
    <w:semiHidden/>
    <w:rsid w:val="00196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1400130.808" TargetMode="External"/><Relationship Id="rId18" Type="http://schemas.openxmlformats.org/officeDocument/2006/relationships/hyperlink" Target="garantF1://12054874.0" TargetMode="External"/><Relationship Id="rId26" Type="http://schemas.openxmlformats.org/officeDocument/2006/relationships/hyperlink" Target="garantF1://12077515.706" TargetMode="External"/><Relationship Id="rId39" Type="http://schemas.openxmlformats.org/officeDocument/2006/relationships/hyperlink" Target="garantF1://70282672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82672.1000" TargetMode="External"/><Relationship Id="rId34" Type="http://schemas.openxmlformats.org/officeDocument/2006/relationships/hyperlink" Target="garantF1://31400130.155" TargetMode="External"/><Relationship Id="rId42" Type="http://schemas.openxmlformats.org/officeDocument/2006/relationships/hyperlink" Target="garantF1://70059344.11000" TargetMode="External"/><Relationship Id="rId47" Type="http://schemas.openxmlformats.org/officeDocument/2006/relationships/hyperlink" Target="garantF1://12027526.3" TargetMode="External"/><Relationship Id="rId50" Type="http://schemas.openxmlformats.org/officeDocument/2006/relationships/hyperlink" Target="garantF1://85134.0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31400130.216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31400130.216" TargetMode="External"/><Relationship Id="rId33" Type="http://schemas.openxmlformats.org/officeDocument/2006/relationships/hyperlink" Target="garantF1://31400130.155" TargetMode="External"/><Relationship Id="rId38" Type="http://schemas.openxmlformats.org/officeDocument/2006/relationships/hyperlink" Target="garantF1://31400130.155" TargetMode="External"/><Relationship Id="rId46" Type="http://schemas.openxmlformats.org/officeDocument/2006/relationships/hyperlink" Target="file:///H:\&#1087;&#1088;&#1086;&#1077;&#1082;&#1090;&#1099;%20&#1088;&#1077;&#1075;&#1083;&#1072;&#1084;&#1077;&#1085;&#1090;&#1086;&#1074;\&#1055;&#1088;&#1086;&#1077;&#1082;&#1090;%20&#1088;&#1077;&#1075;&#1083;&#1072;&#1084;&#1077;&#1085;&#1090;%20&#1048;&#1079;&#1084;&#1077;&#1085;&#1077;&#1085;&#1080;&#1077;%20&#1074;&#1080;&#1076;&#1072;%20&#1088;&#1072;&#1079;&#1088;&#1077;&#1096;&#1077;&#1085;&#1085;&#1086;&#1075;&#1086;%20&#1080;&#1089;&#1087;&#1086;&#1083;&#1100;&#1079;&#1086;&#1074;&#1072;&#1085;&#1080;&#1103;%20&#1079;&#1077;&#1084;&#1077;&#1083;&#1100;&#1085;&#1086;&#1075;&#1086;%20&#1091;&#1095;&#1072;&#1089;&#1090;&#1082;&#1072;.doc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154.0" TargetMode="External"/><Relationship Id="rId20" Type="http://schemas.openxmlformats.org/officeDocument/2006/relationships/hyperlink" Target="garantF1://23840532.0" TargetMode="External"/><Relationship Id="rId29" Type="http://schemas.openxmlformats.org/officeDocument/2006/relationships/hyperlink" Target="garantF1://70059346.26" TargetMode="External"/><Relationship Id="rId41" Type="http://schemas.openxmlformats.org/officeDocument/2006/relationships/hyperlink" Target="garantF1://70059346.26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1400130.215" TargetMode="External"/><Relationship Id="rId24" Type="http://schemas.openxmlformats.org/officeDocument/2006/relationships/hyperlink" Target="garantF1://31400130.215" TargetMode="External"/><Relationship Id="rId32" Type="http://schemas.openxmlformats.org/officeDocument/2006/relationships/hyperlink" Target="garantF1://31400130.215" TargetMode="External"/><Relationship Id="rId37" Type="http://schemas.openxmlformats.org/officeDocument/2006/relationships/hyperlink" Target="garantF1://31400130.215" TargetMode="External"/><Relationship Id="rId40" Type="http://schemas.openxmlformats.org/officeDocument/2006/relationships/hyperlink" Target="garantF1://70643430.3" TargetMode="External"/><Relationship Id="rId45" Type="http://schemas.openxmlformats.org/officeDocument/2006/relationships/hyperlink" Target="garantF1://31400130.216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24625.0" TargetMode="External"/><Relationship Id="rId23" Type="http://schemas.openxmlformats.org/officeDocument/2006/relationships/hyperlink" Target="http://www.leninskoesp.ru" TargetMode="External"/><Relationship Id="rId28" Type="http://schemas.openxmlformats.org/officeDocument/2006/relationships/hyperlink" Target="garantF1://70643430.3" TargetMode="External"/><Relationship Id="rId36" Type="http://schemas.openxmlformats.org/officeDocument/2006/relationships/hyperlink" Target="garantF1://31400130.155" TargetMode="External"/><Relationship Id="rId49" Type="http://schemas.openxmlformats.org/officeDocument/2006/relationships/hyperlink" Target="garantF1://4077378.1010" TargetMode="External"/><Relationship Id="rId10" Type="http://schemas.openxmlformats.org/officeDocument/2006/relationships/hyperlink" Target="http://www.leninskoesp.ru" TargetMode="External"/><Relationship Id="rId19" Type="http://schemas.openxmlformats.org/officeDocument/2006/relationships/hyperlink" Target="garantF1://10008595.0" TargetMode="External"/><Relationship Id="rId31" Type="http://schemas.openxmlformats.org/officeDocument/2006/relationships/hyperlink" Target="garantF1://12077515.0" TargetMode="External"/><Relationship Id="rId44" Type="http://schemas.openxmlformats.org/officeDocument/2006/relationships/hyperlink" Target="garantF1://31400130.215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ninskoesp.ru" TargetMode="External"/><Relationship Id="rId14" Type="http://schemas.openxmlformats.org/officeDocument/2006/relationships/hyperlink" Target="garantF1://12024624.0" TargetMode="External"/><Relationship Id="rId22" Type="http://schemas.openxmlformats.org/officeDocument/2006/relationships/hyperlink" Target="garantF1://70282672.1000" TargetMode="External"/><Relationship Id="rId27" Type="http://schemas.openxmlformats.org/officeDocument/2006/relationships/hyperlink" Target="garantF1://70282672.1000" TargetMode="External"/><Relationship Id="rId30" Type="http://schemas.openxmlformats.org/officeDocument/2006/relationships/hyperlink" Target="garantF1://70059344.11000" TargetMode="External"/><Relationship Id="rId35" Type="http://schemas.openxmlformats.org/officeDocument/2006/relationships/hyperlink" Target="garantF1://31400130.215" TargetMode="External"/><Relationship Id="rId43" Type="http://schemas.openxmlformats.org/officeDocument/2006/relationships/hyperlink" Target="garantF1://31400130.808" TargetMode="External"/><Relationship Id="rId48" Type="http://schemas.openxmlformats.org/officeDocument/2006/relationships/hyperlink" Target="garantF1://455333.0" TargetMode="External"/><Relationship Id="rId8" Type="http://schemas.openxmlformats.org/officeDocument/2006/relationships/oleObject" Target="embeddings/oleObject1.bin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0325-97D3-452D-8E50-E9B8FF7C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31</Pages>
  <Words>9346</Words>
  <Characters>53277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User</cp:lastModifiedBy>
  <cp:revision>17</cp:revision>
  <cp:lastPrinted>2015-08-14T08:31:00Z</cp:lastPrinted>
  <dcterms:created xsi:type="dcterms:W3CDTF">2015-05-26T12:25:00Z</dcterms:created>
  <dcterms:modified xsi:type="dcterms:W3CDTF">2015-12-23T14:18:00Z</dcterms:modified>
</cp:coreProperties>
</file>